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FC4" w:rsidRDefault="00F87FC4" w:rsidP="00974818">
      <w:pPr>
        <w:autoSpaceDE w:val="0"/>
        <w:autoSpaceDN w:val="0"/>
        <w:adjustRightInd w:val="0"/>
        <w:spacing w:after="0" w:line="240" w:lineRule="auto"/>
        <w:rPr>
          <w:rFonts w:ascii="Arial Black" w:hAnsi="Arial Black" w:cs="Arial"/>
          <w:b/>
          <w:bCs/>
          <w:sz w:val="32"/>
          <w:szCs w:val="32"/>
        </w:rPr>
      </w:pPr>
      <w:bookmarkStart w:id="0" w:name="_GoBack"/>
      <w:bookmarkEnd w:id="0"/>
    </w:p>
    <w:p w:rsidR="00F87FC4" w:rsidRDefault="00F87FC4" w:rsidP="00974818">
      <w:pPr>
        <w:autoSpaceDE w:val="0"/>
        <w:autoSpaceDN w:val="0"/>
        <w:adjustRightInd w:val="0"/>
        <w:spacing w:after="0" w:line="240" w:lineRule="auto"/>
        <w:rPr>
          <w:rFonts w:ascii="Arial Black" w:hAnsi="Arial Black" w:cs="Arial"/>
          <w:b/>
          <w:bCs/>
          <w:sz w:val="32"/>
          <w:szCs w:val="32"/>
        </w:rPr>
      </w:pPr>
    </w:p>
    <w:p w:rsidR="00974818" w:rsidRPr="00F87FC4" w:rsidRDefault="00974818" w:rsidP="00974818">
      <w:pPr>
        <w:autoSpaceDE w:val="0"/>
        <w:autoSpaceDN w:val="0"/>
        <w:adjustRightInd w:val="0"/>
        <w:spacing w:after="0" w:line="240" w:lineRule="auto"/>
        <w:rPr>
          <w:rFonts w:ascii="Arial Black" w:hAnsi="Arial Black" w:cs="Arial"/>
          <w:sz w:val="32"/>
          <w:szCs w:val="32"/>
        </w:rPr>
      </w:pPr>
      <w:r w:rsidRPr="00F87FC4">
        <w:rPr>
          <w:rFonts w:ascii="Arial Black" w:hAnsi="Arial Black" w:cs="Arial"/>
          <w:b/>
          <w:bCs/>
          <w:sz w:val="32"/>
          <w:szCs w:val="32"/>
        </w:rPr>
        <w:t>POKYNY PRO POŘADATELE</w:t>
      </w:r>
    </w:p>
    <w:p w:rsidR="00974818" w:rsidRPr="00F87FC4" w:rsidRDefault="00974818" w:rsidP="00974818">
      <w:pPr>
        <w:autoSpaceDE w:val="0"/>
        <w:autoSpaceDN w:val="0"/>
        <w:adjustRightInd w:val="0"/>
        <w:spacing w:after="0" w:line="240" w:lineRule="auto"/>
        <w:rPr>
          <w:rFonts w:ascii="Arial Black" w:hAnsi="Arial Black" w:cs="Arial"/>
          <w:b/>
          <w:bCs/>
          <w:sz w:val="32"/>
          <w:szCs w:val="32"/>
        </w:rPr>
      </w:pPr>
      <w:r w:rsidRPr="00F87FC4">
        <w:rPr>
          <w:rFonts w:ascii="Arial Black" w:hAnsi="Arial Black" w:cs="Arial"/>
          <w:b/>
          <w:bCs/>
          <w:sz w:val="32"/>
          <w:szCs w:val="32"/>
        </w:rPr>
        <w:t xml:space="preserve">RZ </w:t>
      </w:r>
      <w:r w:rsidR="00125633" w:rsidRPr="00125633">
        <w:rPr>
          <w:rFonts w:ascii="Arial" w:hAnsi="Arial" w:cs="Arial"/>
          <w:bCs/>
          <w:sz w:val="32"/>
          <w:szCs w:val="32"/>
        </w:rPr>
        <w:t>……………………………..</w:t>
      </w:r>
    </w:p>
    <w:p w:rsidR="00974818" w:rsidRDefault="00974818" w:rsidP="00974818">
      <w:pPr>
        <w:autoSpaceDE w:val="0"/>
        <w:autoSpaceDN w:val="0"/>
        <w:adjustRightInd w:val="0"/>
        <w:spacing w:after="0" w:line="240" w:lineRule="auto"/>
        <w:rPr>
          <w:rFonts w:ascii="Arial" w:hAnsi="Arial" w:cs="Arial"/>
          <w:b/>
          <w:bCs/>
        </w:rPr>
      </w:pPr>
    </w:p>
    <w:p w:rsidR="00556388" w:rsidRPr="00F87FC4" w:rsidRDefault="00556388" w:rsidP="00974818">
      <w:pPr>
        <w:autoSpaceDE w:val="0"/>
        <w:autoSpaceDN w:val="0"/>
        <w:adjustRightInd w:val="0"/>
        <w:spacing w:after="0" w:line="240" w:lineRule="auto"/>
        <w:rPr>
          <w:rFonts w:ascii="Arial" w:hAnsi="Arial" w:cs="Arial"/>
          <w:b/>
          <w:bCs/>
        </w:rPr>
      </w:pPr>
      <w:r w:rsidRPr="00F87FC4">
        <w:rPr>
          <w:rFonts w:ascii="Arial" w:hAnsi="Arial" w:cs="Arial"/>
          <w:b/>
          <w:bCs/>
        </w:rPr>
        <w:t>Telefonní čísla vedení RZ – uložte si do svého telefonu</w:t>
      </w:r>
      <w:r w:rsidR="008E3C97" w:rsidRPr="00F87FC4">
        <w:rPr>
          <w:rFonts w:ascii="Arial" w:hAnsi="Arial" w:cs="Arial"/>
          <w:b/>
          <w:bCs/>
        </w:rPr>
        <w:t xml:space="preserve"> !!</w:t>
      </w:r>
    </w:p>
    <w:tbl>
      <w:tblPr>
        <w:tblStyle w:val="Mkatabulky"/>
        <w:tblpPr w:leftFromText="141" w:rightFromText="141" w:vertAnchor="text" w:tblpXSpec="center" w:tblpY="1"/>
        <w:tblOverlap w:val="never"/>
        <w:tblW w:w="0" w:type="auto"/>
        <w:tblLook w:val="04A0" w:firstRow="1" w:lastRow="0" w:firstColumn="1" w:lastColumn="0" w:noHBand="0" w:noVBand="1"/>
      </w:tblPr>
      <w:tblGrid>
        <w:gridCol w:w="1101"/>
        <w:gridCol w:w="3260"/>
        <w:gridCol w:w="2086"/>
      </w:tblGrid>
      <w:tr w:rsidR="00CF1986" w:rsidRPr="00CF1986" w:rsidTr="00F87FC4">
        <w:tc>
          <w:tcPr>
            <w:tcW w:w="1101" w:type="dxa"/>
            <w:vMerge w:val="restart"/>
            <w:vAlign w:val="center"/>
          </w:tcPr>
          <w:p w:rsidR="00CF1986" w:rsidRPr="00CF1986" w:rsidRDefault="00CF1986" w:rsidP="001F382C">
            <w:pPr>
              <w:autoSpaceDE w:val="0"/>
              <w:autoSpaceDN w:val="0"/>
              <w:adjustRightInd w:val="0"/>
              <w:jc w:val="center"/>
              <w:rPr>
                <w:rFonts w:ascii="Arial" w:hAnsi="Arial" w:cs="Arial"/>
                <w:b/>
                <w:bCs/>
                <w:sz w:val="24"/>
                <w:szCs w:val="24"/>
              </w:rPr>
            </w:pPr>
            <w:r w:rsidRPr="00CF1986">
              <w:rPr>
                <w:rFonts w:ascii="Arial" w:hAnsi="Arial" w:cs="Arial"/>
                <w:b/>
                <w:bCs/>
                <w:sz w:val="24"/>
                <w:szCs w:val="24"/>
              </w:rPr>
              <w:t>START</w:t>
            </w:r>
          </w:p>
        </w:tc>
        <w:tc>
          <w:tcPr>
            <w:tcW w:w="5346" w:type="dxa"/>
            <w:gridSpan w:val="2"/>
            <w:vAlign w:val="center"/>
          </w:tcPr>
          <w:p w:rsidR="00CF1986" w:rsidRPr="00F87FC4" w:rsidRDefault="00CF1986" w:rsidP="001F382C">
            <w:pPr>
              <w:autoSpaceDE w:val="0"/>
              <w:autoSpaceDN w:val="0"/>
              <w:adjustRightInd w:val="0"/>
              <w:rPr>
                <w:rFonts w:ascii="Arial Narrow" w:hAnsi="Arial Narrow" w:cs="Arial"/>
                <w:b/>
                <w:bCs/>
              </w:rPr>
            </w:pPr>
            <w:r w:rsidRPr="00F87FC4">
              <w:rPr>
                <w:rFonts w:ascii="Arial Narrow" w:hAnsi="Arial Narrow" w:cs="Arial"/>
                <w:b/>
                <w:bCs/>
              </w:rPr>
              <w:t>Vedoucí RZ</w:t>
            </w:r>
          </w:p>
        </w:tc>
      </w:tr>
      <w:tr w:rsidR="000A11D6" w:rsidRPr="00CF1986" w:rsidTr="00F87FC4">
        <w:tc>
          <w:tcPr>
            <w:tcW w:w="1101" w:type="dxa"/>
            <w:vMerge/>
            <w:vAlign w:val="center"/>
          </w:tcPr>
          <w:p w:rsidR="000A11D6" w:rsidRPr="00CF1986" w:rsidRDefault="000A11D6" w:rsidP="001F382C">
            <w:pPr>
              <w:autoSpaceDE w:val="0"/>
              <w:autoSpaceDN w:val="0"/>
              <w:adjustRightInd w:val="0"/>
              <w:jc w:val="center"/>
              <w:rPr>
                <w:rFonts w:ascii="Arial" w:hAnsi="Arial" w:cs="Arial"/>
                <w:b/>
                <w:sz w:val="20"/>
                <w:szCs w:val="20"/>
              </w:rPr>
            </w:pPr>
          </w:p>
        </w:tc>
        <w:tc>
          <w:tcPr>
            <w:tcW w:w="3260" w:type="dxa"/>
          </w:tcPr>
          <w:p w:rsidR="000A11D6" w:rsidRPr="000A11D6" w:rsidRDefault="000A11D6">
            <w:pPr>
              <w:pStyle w:val="Default"/>
              <w:rPr>
                <w:rFonts w:ascii="Arial Black" w:hAnsi="Arial Black"/>
              </w:rPr>
            </w:pPr>
          </w:p>
        </w:tc>
        <w:tc>
          <w:tcPr>
            <w:tcW w:w="2086" w:type="dxa"/>
          </w:tcPr>
          <w:p w:rsidR="000A11D6" w:rsidRPr="000A11D6" w:rsidRDefault="000A11D6" w:rsidP="000A11D6">
            <w:pPr>
              <w:pStyle w:val="Default"/>
              <w:jc w:val="center"/>
              <w:rPr>
                <w:rFonts w:ascii="Arial Black" w:hAnsi="Arial Black"/>
              </w:rPr>
            </w:pPr>
          </w:p>
        </w:tc>
      </w:tr>
      <w:tr w:rsidR="00CF1986" w:rsidRPr="00CF1986" w:rsidTr="00F87FC4">
        <w:tc>
          <w:tcPr>
            <w:tcW w:w="1101" w:type="dxa"/>
            <w:vMerge/>
            <w:vAlign w:val="center"/>
          </w:tcPr>
          <w:p w:rsidR="00CF1986" w:rsidRPr="00CF1986" w:rsidRDefault="00CF1986" w:rsidP="001F382C">
            <w:pPr>
              <w:autoSpaceDE w:val="0"/>
              <w:autoSpaceDN w:val="0"/>
              <w:adjustRightInd w:val="0"/>
              <w:jc w:val="center"/>
              <w:rPr>
                <w:rFonts w:ascii="Arial" w:hAnsi="Arial" w:cs="Arial"/>
                <w:b/>
                <w:bCs/>
                <w:sz w:val="20"/>
                <w:szCs w:val="20"/>
              </w:rPr>
            </w:pPr>
          </w:p>
        </w:tc>
        <w:tc>
          <w:tcPr>
            <w:tcW w:w="5346" w:type="dxa"/>
            <w:gridSpan w:val="2"/>
            <w:vAlign w:val="center"/>
          </w:tcPr>
          <w:p w:rsidR="00CF1986" w:rsidRPr="00F87FC4" w:rsidRDefault="00CF1986" w:rsidP="001F382C">
            <w:pPr>
              <w:autoSpaceDE w:val="0"/>
              <w:autoSpaceDN w:val="0"/>
              <w:adjustRightInd w:val="0"/>
              <w:rPr>
                <w:rFonts w:ascii="Arial Narrow" w:hAnsi="Arial Narrow" w:cs="Arial"/>
                <w:b/>
                <w:bCs/>
              </w:rPr>
            </w:pPr>
            <w:r w:rsidRPr="00F87FC4">
              <w:rPr>
                <w:rFonts w:ascii="Arial Narrow" w:hAnsi="Arial Narrow" w:cs="Arial"/>
                <w:b/>
                <w:bCs/>
              </w:rPr>
              <w:t>Vedoucí bezpečnosti RZ</w:t>
            </w:r>
          </w:p>
        </w:tc>
      </w:tr>
      <w:tr w:rsidR="00CF1986" w:rsidRPr="00CF1986" w:rsidTr="00F87FC4">
        <w:tc>
          <w:tcPr>
            <w:tcW w:w="1101" w:type="dxa"/>
            <w:vMerge/>
            <w:vAlign w:val="center"/>
          </w:tcPr>
          <w:p w:rsidR="00CF1986" w:rsidRPr="00CF1986" w:rsidRDefault="00CF1986" w:rsidP="001F382C">
            <w:pPr>
              <w:autoSpaceDE w:val="0"/>
              <w:autoSpaceDN w:val="0"/>
              <w:adjustRightInd w:val="0"/>
              <w:jc w:val="center"/>
              <w:rPr>
                <w:rFonts w:ascii="Arial" w:hAnsi="Arial" w:cs="Arial"/>
                <w:b/>
                <w:sz w:val="20"/>
                <w:szCs w:val="20"/>
              </w:rPr>
            </w:pPr>
          </w:p>
        </w:tc>
        <w:tc>
          <w:tcPr>
            <w:tcW w:w="3260" w:type="dxa"/>
            <w:vAlign w:val="center"/>
          </w:tcPr>
          <w:p w:rsidR="00CF1986" w:rsidRPr="00CF1986" w:rsidRDefault="00CF1986" w:rsidP="001F382C">
            <w:pPr>
              <w:autoSpaceDE w:val="0"/>
              <w:autoSpaceDN w:val="0"/>
              <w:adjustRightInd w:val="0"/>
              <w:rPr>
                <w:rFonts w:ascii="Arial" w:hAnsi="Arial" w:cs="Arial"/>
                <w:b/>
                <w:bCs/>
                <w:sz w:val="24"/>
                <w:szCs w:val="24"/>
              </w:rPr>
            </w:pPr>
          </w:p>
        </w:tc>
        <w:tc>
          <w:tcPr>
            <w:tcW w:w="2086" w:type="dxa"/>
            <w:vAlign w:val="center"/>
          </w:tcPr>
          <w:p w:rsidR="00CF1986" w:rsidRPr="00306D16" w:rsidRDefault="00CF1986" w:rsidP="001F382C">
            <w:pPr>
              <w:autoSpaceDE w:val="0"/>
              <w:autoSpaceDN w:val="0"/>
              <w:adjustRightInd w:val="0"/>
              <w:jc w:val="center"/>
              <w:rPr>
                <w:rFonts w:ascii="Arial Black" w:hAnsi="Arial Black" w:cs="Arial"/>
                <w:b/>
                <w:bCs/>
                <w:sz w:val="24"/>
                <w:szCs w:val="24"/>
              </w:rPr>
            </w:pPr>
          </w:p>
        </w:tc>
      </w:tr>
      <w:tr w:rsidR="001875EA" w:rsidRPr="00CF1986" w:rsidTr="00F87FC4">
        <w:tc>
          <w:tcPr>
            <w:tcW w:w="1101" w:type="dxa"/>
            <w:vMerge w:val="restart"/>
            <w:vAlign w:val="center"/>
          </w:tcPr>
          <w:p w:rsidR="001875EA" w:rsidRPr="00CF1986" w:rsidRDefault="001875EA" w:rsidP="001F382C">
            <w:pPr>
              <w:autoSpaceDE w:val="0"/>
              <w:autoSpaceDN w:val="0"/>
              <w:adjustRightInd w:val="0"/>
              <w:jc w:val="center"/>
              <w:rPr>
                <w:rFonts w:ascii="Arial" w:hAnsi="Arial" w:cs="Arial"/>
                <w:b/>
                <w:bCs/>
                <w:sz w:val="24"/>
                <w:szCs w:val="24"/>
              </w:rPr>
            </w:pPr>
            <w:r w:rsidRPr="00CF1986">
              <w:rPr>
                <w:rFonts w:ascii="Arial" w:hAnsi="Arial" w:cs="Arial"/>
                <w:b/>
                <w:bCs/>
                <w:sz w:val="24"/>
                <w:szCs w:val="24"/>
              </w:rPr>
              <w:t>STOP</w:t>
            </w:r>
          </w:p>
        </w:tc>
        <w:tc>
          <w:tcPr>
            <w:tcW w:w="5346" w:type="dxa"/>
            <w:gridSpan w:val="2"/>
            <w:vAlign w:val="center"/>
          </w:tcPr>
          <w:p w:rsidR="001875EA" w:rsidRPr="00F87FC4" w:rsidRDefault="001875EA" w:rsidP="001F382C">
            <w:pPr>
              <w:autoSpaceDE w:val="0"/>
              <w:autoSpaceDN w:val="0"/>
              <w:adjustRightInd w:val="0"/>
              <w:rPr>
                <w:rFonts w:ascii="Arial Narrow" w:hAnsi="Arial Narrow" w:cs="Arial"/>
                <w:b/>
                <w:bCs/>
              </w:rPr>
            </w:pPr>
            <w:r w:rsidRPr="00F87FC4">
              <w:rPr>
                <w:rFonts w:ascii="Arial Narrow" w:hAnsi="Arial Narrow" w:cs="Arial"/>
                <w:b/>
                <w:bCs/>
              </w:rPr>
              <w:t>Zástupce vedoucího RZ</w:t>
            </w:r>
          </w:p>
        </w:tc>
      </w:tr>
      <w:tr w:rsidR="001875EA" w:rsidRPr="00CF1986" w:rsidTr="00F87FC4">
        <w:tc>
          <w:tcPr>
            <w:tcW w:w="1101" w:type="dxa"/>
            <w:vMerge/>
            <w:vAlign w:val="center"/>
          </w:tcPr>
          <w:p w:rsidR="001875EA" w:rsidRPr="00CF1986" w:rsidRDefault="001875EA" w:rsidP="001F382C">
            <w:pPr>
              <w:autoSpaceDE w:val="0"/>
              <w:autoSpaceDN w:val="0"/>
              <w:adjustRightInd w:val="0"/>
              <w:jc w:val="center"/>
              <w:rPr>
                <w:rFonts w:ascii="Arial" w:hAnsi="Arial" w:cs="Arial"/>
                <w:b/>
                <w:sz w:val="20"/>
                <w:szCs w:val="20"/>
              </w:rPr>
            </w:pPr>
          </w:p>
        </w:tc>
        <w:tc>
          <w:tcPr>
            <w:tcW w:w="3260" w:type="dxa"/>
            <w:vAlign w:val="center"/>
          </w:tcPr>
          <w:p w:rsidR="001875EA" w:rsidRPr="00CF1986" w:rsidRDefault="001875EA" w:rsidP="001F382C">
            <w:pPr>
              <w:autoSpaceDE w:val="0"/>
              <w:autoSpaceDN w:val="0"/>
              <w:adjustRightInd w:val="0"/>
              <w:rPr>
                <w:rFonts w:ascii="Arial" w:hAnsi="Arial" w:cs="Arial"/>
                <w:b/>
                <w:bCs/>
                <w:sz w:val="24"/>
                <w:szCs w:val="24"/>
              </w:rPr>
            </w:pPr>
          </w:p>
        </w:tc>
        <w:tc>
          <w:tcPr>
            <w:tcW w:w="2086" w:type="dxa"/>
            <w:vAlign w:val="center"/>
          </w:tcPr>
          <w:p w:rsidR="001875EA" w:rsidRPr="00306D16" w:rsidRDefault="001875EA" w:rsidP="001F382C">
            <w:pPr>
              <w:autoSpaceDE w:val="0"/>
              <w:autoSpaceDN w:val="0"/>
              <w:adjustRightInd w:val="0"/>
              <w:jc w:val="center"/>
              <w:rPr>
                <w:rFonts w:ascii="Arial Black" w:hAnsi="Arial Black" w:cs="Arial"/>
                <w:b/>
                <w:bCs/>
                <w:sz w:val="24"/>
                <w:szCs w:val="24"/>
              </w:rPr>
            </w:pPr>
          </w:p>
        </w:tc>
      </w:tr>
    </w:tbl>
    <w:p w:rsidR="00556388" w:rsidRPr="008E3C97" w:rsidRDefault="001F382C" w:rsidP="00556388">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br w:type="textWrapping" w:clear="all"/>
      </w:r>
    </w:p>
    <w:p w:rsidR="00E354FE" w:rsidRPr="00F87FC4" w:rsidRDefault="00E354FE" w:rsidP="00F87FC4">
      <w:pPr>
        <w:spacing w:after="0" w:line="240" w:lineRule="auto"/>
        <w:jc w:val="both"/>
        <w:rPr>
          <w:rFonts w:ascii="Arial" w:eastAsia="Times New Roman" w:hAnsi="Arial" w:cs="Arial"/>
          <w:b/>
          <w:lang w:eastAsia="cs-CZ"/>
        </w:rPr>
      </w:pPr>
      <w:r w:rsidRPr="00F87FC4">
        <w:rPr>
          <w:rFonts w:ascii="Arial" w:eastAsia="Times New Roman" w:hAnsi="Arial" w:cs="Arial"/>
          <w:b/>
          <w:lang w:eastAsia="cs-CZ"/>
        </w:rPr>
        <w:t xml:space="preserve">Pořadatelé se starají o bezpečnost diváků a přihlížejících na RZ. Musí být starší 18 let a při službě na trati musí být označeni minimálně vestou a visačkou. Musí se řídit těmito pokyny a nesmí být pod vlivem alkoholu a jiných omamných nebo psychotropních látek. </w:t>
      </w:r>
    </w:p>
    <w:p w:rsidR="00F87FC4" w:rsidRPr="00F87FC4" w:rsidRDefault="00F87FC4" w:rsidP="00F87FC4">
      <w:pPr>
        <w:spacing w:after="0" w:line="240" w:lineRule="auto"/>
        <w:jc w:val="both"/>
        <w:rPr>
          <w:rFonts w:ascii="Arial" w:eastAsia="Times New Roman" w:hAnsi="Arial" w:cs="Arial"/>
          <w:b/>
          <w:lang w:eastAsia="cs-CZ"/>
        </w:rPr>
      </w:pPr>
    </w:p>
    <w:p w:rsidR="00F87FC4" w:rsidRPr="00F87FC4" w:rsidRDefault="00F87FC4" w:rsidP="00F87FC4">
      <w:pPr>
        <w:spacing w:after="0" w:line="240" w:lineRule="auto"/>
        <w:jc w:val="both"/>
        <w:rPr>
          <w:rFonts w:ascii="Arial" w:eastAsia="Times New Roman" w:hAnsi="Arial" w:cs="Arial"/>
          <w:b/>
          <w:lang w:eastAsia="cs-CZ"/>
        </w:rPr>
        <w:sectPr w:rsidR="00F87FC4" w:rsidRPr="00F87FC4" w:rsidSect="00F87FC4">
          <w:headerReference w:type="default" r:id="rId7"/>
          <w:type w:val="continuous"/>
          <w:pgSz w:w="8391" w:h="11907" w:code="11"/>
          <w:pgMar w:top="720" w:right="720" w:bottom="720" w:left="720" w:header="708" w:footer="708" w:gutter="0"/>
          <w:cols w:space="708"/>
          <w:docGrid w:linePitch="360"/>
        </w:sectPr>
      </w:pPr>
    </w:p>
    <w:p w:rsidR="00E354FE" w:rsidRPr="00F87FC4" w:rsidRDefault="00E354FE" w:rsidP="00F87FC4">
      <w:pPr>
        <w:spacing w:after="0" w:line="240" w:lineRule="auto"/>
        <w:jc w:val="both"/>
        <w:rPr>
          <w:rFonts w:ascii="Arial" w:eastAsia="Times New Roman" w:hAnsi="Arial" w:cs="Arial"/>
          <w:b/>
          <w:lang w:eastAsia="cs-CZ"/>
        </w:rPr>
      </w:pPr>
      <w:r w:rsidRPr="00F87FC4">
        <w:rPr>
          <w:rFonts w:ascii="Arial" w:eastAsia="Times New Roman" w:hAnsi="Arial" w:cs="Arial"/>
          <w:b/>
          <w:lang w:eastAsia="cs-CZ"/>
        </w:rPr>
        <w:t xml:space="preserve">Pořadatelé se seznámí s obsahem školení, zúčastní se školení s prezentací pro pořadatele jednotlivých RZ a podpisem potvrdí, že byli proškoleni. Vedoucí RZ jim přidělí pozici na RZ (doporučuje se pozice očíslovat), na které budou činnost vykonávat, sdělí jim podrobné informace k místu a vysvětlí, jak bude v jejich úseku realizováno zabezpečení. </w:t>
      </w:r>
    </w:p>
    <w:p w:rsidR="00E354FE" w:rsidRPr="00F87FC4" w:rsidRDefault="00E354FE" w:rsidP="00F87FC4">
      <w:pPr>
        <w:spacing w:after="0" w:line="240" w:lineRule="auto"/>
        <w:jc w:val="both"/>
        <w:rPr>
          <w:rFonts w:ascii="Arial" w:eastAsia="Times New Roman" w:hAnsi="Arial" w:cs="Arial"/>
          <w:b/>
          <w:lang w:eastAsia="cs-CZ"/>
        </w:rPr>
      </w:pPr>
    </w:p>
    <w:p w:rsidR="00E354FE" w:rsidRPr="00F87FC4" w:rsidRDefault="00E354FE" w:rsidP="00F87FC4">
      <w:pPr>
        <w:spacing w:after="0" w:line="240" w:lineRule="auto"/>
        <w:jc w:val="both"/>
        <w:rPr>
          <w:rFonts w:ascii="Arial" w:eastAsia="Times New Roman" w:hAnsi="Arial" w:cs="Arial"/>
          <w:b/>
          <w:lang w:eastAsia="cs-CZ"/>
        </w:rPr>
      </w:pPr>
      <w:r w:rsidRPr="00F87FC4">
        <w:rPr>
          <w:rFonts w:ascii="Arial" w:eastAsia="Times New Roman" w:hAnsi="Arial" w:cs="Arial"/>
          <w:b/>
          <w:lang w:eastAsia="cs-CZ"/>
        </w:rPr>
        <w:t xml:space="preserve">Pořadatel se dostaví na určené stanoviště nejpozději 120 minut před startem prvního jezdce do RZ (pokud jim vedoucí RZ neoznámí dřívější nástup). Všechny boční cesty a výjezdy zajistí připraveným materiálem (hradící páska, zábrany, výstražná oznámení, zákazy vstupu apod.) tak, aby se na trať RZ nedostala žádná vozidla. Žádná vozidla by neměla parkovat v těsné blízkosti </w:t>
      </w:r>
      <w:r w:rsidRPr="00F87FC4">
        <w:rPr>
          <w:rFonts w:ascii="Arial" w:eastAsia="Times New Roman" w:hAnsi="Arial" w:cs="Arial"/>
          <w:b/>
          <w:lang w:eastAsia="cs-CZ"/>
        </w:rPr>
        <w:lastRenderedPageBreak/>
        <w:t xml:space="preserve">trati RZ. Vozidla stojící poblíž RZ, která by případně mohla vjet do trati, musí být přesunuta nebo zapáskována a označena oznámením o konání </w:t>
      </w:r>
      <w:proofErr w:type="spellStart"/>
      <w:r w:rsidRPr="00F87FC4">
        <w:rPr>
          <w:rFonts w:ascii="Arial" w:eastAsia="Times New Roman" w:hAnsi="Arial" w:cs="Arial"/>
          <w:b/>
          <w:lang w:eastAsia="cs-CZ"/>
        </w:rPr>
        <w:t>rally</w:t>
      </w:r>
      <w:proofErr w:type="spellEnd"/>
      <w:r w:rsidRPr="00F87FC4">
        <w:rPr>
          <w:rFonts w:ascii="Arial" w:eastAsia="Times New Roman" w:hAnsi="Arial" w:cs="Arial"/>
          <w:b/>
          <w:lang w:eastAsia="cs-CZ"/>
        </w:rPr>
        <w:t xml:space="preserve"> a zůstávají pod dohledem pořadatele. Všechny boční silnice a důležité cesty musí být obsazeny pořadatelem. </w:t>
      </w:r>
    </w:p>
    <w:p w:rsidR="00E354FE" w:rsidRPr="00F87FC4" w:rsidRDefault="00E354FE" w:rsidP="00E354FE">
      <w:pPr>
        <w:spacing w:after="0" w:line="240" w:lineRule="auto"/>
        <w:jc w:val="both"/>
        <w:rPr>
          <w:rFonts w:ascii="Arial" w:eastAsia="Times New Roman" w:hAnsi="Arial" w:cs="Arial"/>
          <w:b/>
          <w:lang w:eastAsia="cs-CZ"/>
        </w:rPr>
      </w:pPr>
    </w:p>
    <w:p w:rsidR="00E354FE" w:rsidRPr="00F87FC4" w:rsidRDefault="00E354FE" w:rsidP="00E354FE">
      <w:pPr>
        <w:spacing w:after="0" w:line="240" w:lineRule="auto"/>
        <w:jc w:val="both"/>
        <w:rPr>
          <w:rFonts w:ascii="Arial" w:eastAsia="Times New Roman" w:hAnsi="Arial" w:cs="Arial"/>
          <w:b/>
          <w:lang w:eastAsia="cs-CZ"/>
        </w:rPr>
      </w:pPr>
      <w:r w:rsidRPr="00F87FC4">
        <w:rPr>
          <w:rFonts w:ascii="Arial" w:eastAsia="Times New Roman" w:hAnsi="Arial" w:cs="Arial"/>
          <w:b/>
          <w:lang w:eastAsia="cs-CZ"/>
        </w:rPr>
        <w:t xml:space="preserve">Jestliže při příchodu na určenou pozici uvidí pořadatel stát vozidlo, které může být pro závodní auto nebezpečnou překážkou, snaží se ihned najít jeho majitele a zařídit přeparkování, nebo ihned informuje VRZ. </w:t>
      </w:r>
    </w:p>
    <w:p w:rsidR="00E354FE" w:rsidRPr="00F87FC4" w:rsidRDefault="00E354FE" w:rsidP="00E354FE">
      <w:pPr>
        <w:spacing w:after="0" w:line="240" w:lineRule="auto"/>
        <w:jc w:val="both"/>
        <w:rPr>
          <w:rFonts w:ascii="Arial" w:eastAsia="Times New Roman" w:hAnsi="Arial" w:cs="Arial"/>
          <w:b/>
          <w:lang w:eastAsia="cs-CZ"/>
        </w:rPr>
      </w:pPr>
    </w:p>
    <w:p w:rsidR="00E354FE" w:rsidRPr="00F87FC4" w:rsidRDefault="00E354FE" w:rsidP="00E354FE">
      <w:pPr>
        <w:spacing w:after="0" w:line="240" w:lineRule="auto"/>
        <w:jc w:val="both"/>
        <w:rPr>
          <w:rFonts w:ascii="Arial" w:eastAsia="Times New Roman" w:hAnsi="Arial" w:cs="Arial"/>
          <w:b/>
          <w:lang w:eastAsia="cs-CZ"/>
        </w:rPr>
      </w:pPr>
      <w:r w:rsidRPr="00F87FC4">
        <w:rPr>
          <w:rFonts w:ascii="Arial" w:eastAsia="Times New Roman" w:hAnsi="Arial" w:cs="Arial"/>
          <w:b/>
          <w:lang w:eastAsia="cs-CZ"/>
        </w:rPr>
        <w:t xml:space="preserve">Materiál k přehrazení příjezdových cest a informace, jak to provést, obdrží pořadatel od vedoucích činovníků RZ ještě před nástupem na svou pozici. Inspekční vozidla toto zabezpečení zkontrolují. </w:t>
      </w:r>
    </w:p>
    <w:p w:rsidR="00E354FE" w:rsidRPr="00F87FC4" w:rsidRDefault="00E354FE" w:rsidP="00E354FE">
      <w:pPr>
        <w:spacing w:after="0" w:line="240" w:lineRule="auto"/>
        <w:jc w:val="both"/>
        <w:rPr>
          <w:rFonts w:ascii="Arial" w:eastAsia="Times New Roman" w:hAnsi="Arial" w:cs="Arial"/>
          <w:b/>
          <w:lang w:eastAsia="cs-CZ"/>
        </w:rPr>
      </w:pPr>
    </w:p>
    <w:p w:rsidR="00E354FE" w:rsidRPr="00F87FC4" w:rsidRDefault="00E354FE" w:rsidP="00E354FE">
      <w:pPr>
        <w:spacing w:after="0" w:line="240" w:lineRule="auto"/>
        <w:jc w:val="both"/>
        <w:rPr>
          <w:rFonts w:ascii="Arial" w:eastAsia="Times New Roman" w:hAnsi="Arial" w:cs="Arial"/>
          <w:b/>
          <w:lang w:eastAsia="cs-CZ"/>
        </w:rPr>
      </w:pPr>
      <w:r w:rsidRPr="00F87FC4">
        <w:rPr>
          <w:rFonts w:ascii="Arial" w:eastAsia="Times New Roman" w:hAnsi="Arial" w:cs="Arial"/>
          <w:b/>
          <w:lang w:eastAsia="cs-CZ"/>
        </w:rPr>
        <w:t xml:space="preserve">Přítomné i přicházející diváky pořadatelé nasměrují do určených diváckých míst a od počátku nedovolí, aby se zdržovali v nebezpečných místech. Řídí se </w:t>
      </w:r>
      <w:r w:rsidRPr="00F87FC4">
        <w:rPr>
          <w:rFonts w:ascii="Arial Black" w:eastAsia="Times New Roman" w:hAnsi="Arial Black" w:cs="Arial"/>
          <w:b/>
          <w:lang w:eastAsia="cs-CZ"/>
        </w:rPr>
        <w:t>bezpečnostním desaterem</w:t>
      </w:r>
      <w:r w:rsidRPr="00F87FC4">
        <w:rPr>
          <w:rFonts w:ascii="Arial" w:eastAsia="Times New Roman" w:hAnsi="Arial" w:cs="Arial"/>
          <w:b/>
          <w:lang w:eastAsia="cs-CZ"/>
        </w:rPr>
        <w:t xml:space="preserve">. Je potřeba si uvědomit, že všichni přicházející diváci musí být do vyznačených diváckých zón směřováni ihned, protože půl hodiny před startem závodu už bude větší skupina osob nepřesunutelná. </w:t>
      </w:r>
    </w:p>
    <w:p w:rsidR="00E354FE" w:rsidRPr="00F87FC4" w:rsidRDefault="00E354FE" w:rsidP="00E354FE">
      <w:pPr>
        <w:spacing w:after="0" w:line="240" w:lineRule="auto"/>
        <w:jc w:val="both"/>
        <w:rPr>
          <w:rFonts w:ascii="Arial" w:eastAsia="Times New Roman" w:hAnsi="Arial" w:cs="Arial"/>
          <w:b/>
          <w:lang w:eastAsia="cs-CZ"/>
        </w:rPr>
      </w:pPr>
    </w:p>
    <w:p w:rsidR="00E354FE" w:rsidRPr="00F87FC4" w:rsidRDefault="00E354FE" w:rsidP="00E354FE">
      <w:pPr>
        <w:spacing w:after="0" w:line="240" w:lineRule="auto"/>
        <w:jc w:val="both"/>
        <w:rPr>
          <w:rFonts w:ascii="Arial" w:eastAsia="Times New Roman" w:hAnsi="Arial" w:cs="Arial"/>
          <w:b/>
          <w:lang w:eastAsia="cs-CZ"/>
        </w:rPr>
      </w:pPr>
      <w:r w:rsidRPr="00F87FC4">
        <w:rPr>
          <w:rFonts w:ascii="Arial" w:eastAsia="Times New Roman" w:hAnsi="Arial" w:cs="Arial"/>
          <w:b/>
          <w:lang w:eastAsia="cs-CZ"/>
        </w:rPr>
        <w:t xml:space="preserve">Své stanoviště si rovněž musí zvolit na bezpečném místě. Pozice vyznačená na trati RZ neznamená, že </w:t>
      </w:r>
      <w:proofErr w:type="spellStart"/>
      <w:r w:rsidRPr="00F87FC4">
        <w:rPr>
          <w:rFonts w:ascii="Arial" w:eastAsia="Times New Roman" w:hAnsi="Arial" w:cs="Arial"/>
          <w:b/>
          <w:lang w:eastAsia="cs-CZ"/>
        </w:rPr>
        <w:t>přadatel</w:t>
      </w:r>
      <w:proofErr w:type="spellEnd"/>
      <w:r w:rsidRPr="00F87FC4">
        <w:rPr>
          <w:rFonts w:ascii="Arial" w:eastAsia="Times New Roman" w:hAnsi="Arial" w:cs="Arial"/>
          <w:b/>
          <w:lang w:eastAsia="cs-CZ"/>
        </w:rPr>
        <w:t xml:space="preserve"> musí stát přímo na daném místě a straně trati. Své místo si pro sebe zvolí bezpečně a zároveň tak, aby měl dostatečný přehled o situaci ve svěřeném úseku. Pozici pořadatele mohou upravit posádky inspekčních vozidel. Pořadatel je oprávněn stát před páskou, nesmí však stát nebezpečně. Proto si vždy hledá takové stanoviště,odkud bude mít na svůj úsek dostatečný rozhled, ale neohrozí ho soutěžní automobil. Pokud dojde k nehodě, musí pořadatel zjistit co nejvíce informací a ihned je podat VRZ. </w:t>
      </w:r>
    </w:p>
    <w:p w:rsidR="00E354FE" w:rsidRPr="00F87FC4" w:rsidRDefault="00E354FE" w:rsidP="00E354FE">
      <w:pPr>
        <w:spacing w:after="0" w:line="240" w:lineRule="auto"/>
        <w:jc w:val="both"/>
        <w:rPr>
          <w:rFonts w:ascii="Arial" w:eastAsia="Times New Roman" w:hAnsi="Arial" w:cs="Arial"/>
          <w:b/>
          <w:lang w:eastAsia="cs-CZ"/>
        </w:rPr>
      </w:pPr>
    </w:p>
    <w:p w:rsidR="00E354FE" w:rsidRPr="00F87FC4" w:rsidRDefault="00E354FE" w:rsidP="00E354FE">
      <w:pPr>
        <w:spacing w:after="0" w:line="240" w:lineRule="auto"/>
        <w:jc w:val="both"/>
        <w:rPr>
          <w:rFonts w:ascii="Arial" w:eastAsia="Times New Roman" w:hAnsi="Arial" w:cs="Arial"/>
          <w:b/>
          <w:lang w:eastAsia="cs-CZ"/>
        </w:rPr>
      </w:pPr>
      <w:r w:rsidRPr="00F87FC4">
        <w:rPr>
          <w:rFonts w:ascii="Arial" w:eastAsia="Times New Roman" w:hAnsi="Arial" w:cs="Arial"/>
          <w:b/>
          <w:lang w:eastAsia="cs-CZ"/>
        </w:rPr>
        <w:lastRenderedPageBreak/>
        <w:t xml:space="preserve">Trať RZ je s konečnou platností uzavřena uzavíracím vozidlem, které vjíždí do RZ nejpozději 60 minut před prvním soutěžním vozidlem. </w:t>
      </w:r>
      <w:r w:rsidRPr="00F87FC4">
        <w:rPr>
          <w:rFonts w:ascii="Arial" w:eastAsia="Times New Roman" w:hAnsi="Arial" w:cs="Arial"/>
          <w:b/>
          <w:color w:val="FF0000"/>
          <w:lang w:eastAsia="cs-CZ"/>
        </w:rPr>
        <w:t>Pořadatel nečeká, až projede uzavírací vůz - 90 minut před startem prvního soutěžního vozu se uzavře celá trať. Od té doby pořadatelé nedovolí vjezd do RZ žádnému vozidlu.</w:t>
      </w:r>
      <w:r w:rsidRPr="00F87FC4">
        <w:rPr>
          <w:rFonts w:ascii="Arial" w:eastAsia="Times New Roman" w:hAnsi="Arial" w:cs="Arial"/>
          <w:b/>
          <w:lang w:eastAsia="cs-CZ"/>
        </w:rPr>
        <w:t xml:space="preserve"> Pokud by se na trati ještě nějaké pohybovalo, musí je vykázat na bezpečné místo mimo trať a to jen ve směru jízdy. Povolen je pouze průjezd řádně označených oprávněných vozidel, soutěžních automobilů a zásahových vozidel při nehodě. Oprávněnými jsou organizační, kontrolní a bezpečnostní vozidla, která vjíždějí do RZ pouze přes stanoviště Start anebo z bezpečnostního bodu v RZ. </w:t>
      </w:r>
    </w:p>
    <w:p w:rsidR="00E354FE" w:rsidRPr="00F87FC4" w:rsidRDefault="00E354FE" w:rsidP="00E354FE">
      <w:pPr>
        <w:spacing w:after="0" w:line="240" w:lineRule="auto"/>
        <w:jc w:val="both"/>
        <w:rPr>
          <w:rFonts w:ascii="Arial" w:eastAsia="Times New Roman" w:hAnsi="Arial" w:cs="Arial"/>
          <w:b/>
          <w:lang w:eastAsia="cs-CZ"/>
        </w:rPr>
      </w:pPr>
    </w:p>
    <w:p w:rsidR="00E354FE" w:rsidRDefault="00E354FE" w:rsidP="00E354FE">
      <w:pPr>
        <w:spacing w:after="0" w:line="240" w:lineRule="auto"/>
        <w:jc w:val="both"/>
        <w:rPr>
          <w:rFonts w:ascii="Arial" w:eastAsia="Times New Roman" w:hAnsi="Arial" w:cs="Arial"/>
          <w:b/>
          <w:lang w:eastAsia="cs-CZ"/>
        </w:rPr>
      </w:pPr>
      <w:r w:rsidRPr="00F87FC4">
        <w:rPr>
          <w:rFonts w:ascii="Arial" w:eastAsia="Times New Roman" w:hAnsi="Arial" w:cs="Arial"/>
          <w:b/>
          <w:lang w:eastAsia="cs-CZ"/>
        </w:rPr>
        <w:t xml:space="preserve">Jestliže by se stalo, že k pořadateli po průjezdu uzavíracího vozidla přijede neoznačené vozidlo, nesmí ho nechat v žádném případě pokračovat a zajistí jeho bezpečné odstavení mimo trať RZ. O dalším postupu rozhodne VRZ, který je o této situaci bezprostředně informován. </w:t>
      </w:r>
    </w:p>
    <w:p w:rsidR="00F87FC4" w:rsidRPr="00F87FC4" w:rsidRDefault="00F87FC4" w:rsidP="00E354FE">
      <w:pPr>
        <w:spacing w:after="0" w:line="240" w:lineRule="auto"/>
        <w:jc w:val="both"/>
        <w:rPr>
          <w:rFonts w:ascii="Arial" w:eastAsia="Times New Roman" w:hAnsi="Arial" w:cs="Arial"/>
          <w:b/>
          <w:lang w:eastAsia="cs-CZ"/>
        </w:rPr>
      </w:pPr>
    </w:p>
    <w:p w:rsidR="00E354FE" w:rsidRPr="00F87FC4" w:rsidRDefault="00E354FE" w:rsidP="00E354FE">
      <w:pPr>
        <w:spacing w:after="0" w:line="240" w:lineRule="auto"/>
        <w:jc w:val="both"/>
        <w:rPr>
          <w:rFonts w:ascii="Arial" w:eastAsia="Times New Roman" w:hAnsi="Arial" w:cs="Arial"/>
          <w:b/>
          <w:lang w:eastAsia="cs-CZ"/>
        </w:rPr>
      </w:pPr>
      <w:r w:rsidRPr="00F87FC4">
        <w:rPr>
          <w:rFonts w:ascii="Arial" w:eastAsia="Times New Roman" w:hAnsi="Arial" w:cs="Arial"/>
          <w:b/>
          <w:lang w:eastAsia="cs-CZ"/>
        </w:rPr>
        <w:t xml:space="preserve">Posádky organizačních, kontrolních a bezpečnostních vozidel mohou ukládat instrukce, kde je potřeba změnit zabezpečení nebo upravit postavení diváků. Tyto pokyny je nutno uposlechnout. Pokud by pořadatel měl problémy s neukázněnou skupinou diváků, může požádat posádky projíždějících vozidel o pomoc. To učiní postavením se k trati a mávnutím na řidiče. Vozidla jsou vybavena sirénami, takže je jejich příjezd včas slyšet. </w:t>
      </w:r>
    </w:p>
    <w:p w:rsidR="00E354FE" w:rsidRPr="00F87FC4" w:rsidRDefault="00E354FE" w:rsidP="00E354FE">
      <w:pPr>
        <w:spacing w:after="0" w:line="240" w:lineRule="auto"/>
        <w:jc w:val="both"/>
        <w:rPr>
          <w:rFonts w:ascii="Arial" w:eastAsia="Times New Roman" w:hAnsi="Arial" w:cs="Arial"/>
          <w:b/>
          <w:lang w:eastAsia="cs-CZ"/>
        </w:rPr>
      </w:pPr>
    </w:p>
    <w:p w:rsidR="00E354FE" w:rsidRPr="00F87FC4" w:rsidRDefault="00E354FE" w:rsidP="00E354FE">
      <w:pPr>
        <w:spacing w:after="0" w:line="240" w:lineRule="auto"/>
        <w:jc w:val="both"/>
        <w:rPr>
          <w:rFonts w:ascii="Arial" w:eastAsia="Times New Roman" w:hAnsi="Arial" w:cs="Arial"/>
          <w:b/>
          <w:lang w:eastAsia="cs-CZ"/>
        </w:rPr>
      </w:pPr>
      <w:r w:rsidRPr="00F87FC4">
        <w:rPr>
          <w:rFonts w:ascii="Arial" w:eastAsia="Times New Roman" w:hAnsi="Arial" w:cs="Arial"/>
          <w:b/>
          <w:lang w:eastAsia="cs-CZ"/>
        </w:rPr>
        <w:t xml:space="preserve">Vozidla s nulami (000, 00, 0) projíždějí v intervalu 15 – 12 – 10 minut před prvním soutěžním vozidlem (při delších RZ mohou být intervaly upraveny) a jsou poslední kontrolou a varováním před startem soutěžních vozy. </w:t>
      </w:r>
    </w:p>
    <w:p w:rsidR="00E354FE" w:rsidRPr="00F87FC4" w:rsidRDefault="00E354FE" w:rsidP="00E354FE">
      <w:pPr>
        <w:spacing w:after="0" w:line="240" w:lineRule="auto"/>
        <w:jc w:val="both"/>
        <w:rPr>
          <w:rFonts w:ascii="Arial" w:eastAsia="Times New Roman" w:hAnsi="Arial" w:cs="Arial"/>
          <w:b/>
          <w:lang w:eastAsia="cs-CZ"/>
        </w:rPr>
      </w:pPr>
    </w:p>
    <w:p w:rsidR="00E354FE" w:rsidRPr="00F87FC4" w:rsidRDefault="00E354FE" w:rsidP="00E354FE">
      <w:pPr>
        <w:spacing w:after="0" w:line="240" w:lineRule="auto"/>
        <w:jc w:val="both"/>
        <w:rPr>
          <w:rFonts w:ascii="Arial" w:eastAsia="Times New Roman" w:hAnsi="Arial" w:cs="Arial"/>
          <w:b/>
          <w:lang w:eastAsia="cs-CZ"/>
        </w:rPr>
      </w:pPr>
      <w:r w:rsidRPr="00F87FC4">
        <w:rPr>
          <w:rFonts w:ascii="Arial" w:eastAsia="Times New Roman" w:hAnsi="Arial" w:cs="Arial"/>
          <w:b/>
          <w:lang w:eastAsia="cs-CZ"/>
        </w:rPr>
        <w:t xml:space="preserve">Jsou to první vozidla, které jedou rychleji a na RZ zastavují pouze v případě velkého problému s nekázní diváků či přihlížejících. </w:t>
      </w:r>
    </w:p>
    <w:p w:rsidR="00E354FE" w:rsidRPr="00F87FC4" w:rsidRDefault="00E354FE" w:rsidP="00E354FE">
      <w:pPr>
        <w:spacing w:after="0" w:line="240" w:lineRule="auto"/>
        <w:jc w:val="both"/>
        <w:rPr>
          <w:rFonts w:ascii="Arial" w:eastAsia="Times New Roman" w:hAnsi="Arial" w:cs="Arial"/>
          <w:b/>
          <w:lang w:eastAsia="cs-CZ"/>
        </w:rPr>
      </w:pPr>
    </w:p>
    <w:p w:rsidR="00E354FE" w:rsidRPr="00F87FC4" w:rsidRDefault="00E354FE" w:rsidP="00E354FE">
      <w:pPr>
        <w:spacing w:after="0" w:line="240" w:lineRule="auto"/>
        <w:jc w:val="both"/>
        <w:rPr>
          <w:rFonts w:ascii="Arial" w:eastAsia="Times New Roman" w:hAnsi="Arial" w:cs="Arial"/>
          <w:b/>
          <w:lang w:eastAsia="cs-CZ"/>
        </w:rPr>
      </w:pPr>
      <w:r w:rsidRPr="00F87FC4">
        <w:rPr>
          <w:rFonts w:ascii="Arial" w:eastAsia="Times New Roman" w:hAnsi="Arial" w:cs="Arial"/>
          <w:b/>
          <w:lang w:eastAsia="cs-CZ"/>
        </w:rPr>
        <w:lastRenderedPageBreak/>
        <w:t xml:space="preserve">Po průjezdu „000“ musí pořadatelé zajistit, že na trati ani v její blízkosti nebudou žádní diváci, cyklisté nebo domácí zvířata a neobjeví se ani jakékoliv jiné překážky. Trať celé RZ musí zůstat volná pro průjezd soutěžních automobilů. </w:t>
      </w:r>
    </w:p>
    <w:p w:rsidR="00E354FE" w:rsidRPr="00F87FC4" w:rsidRDefault="00E354FE" w:rsidP="00E354FE">
      <w:pPr>
        <w:spacing w:after="0" w:line="240" w:lineRule="auto"/>
        <w:jc w:val="both"/>
        <w:rPr>
          <w:rFonts w:ascii="Arial" w:eastAsia="Times New Roman" w:hAnsi="Arial" w:cs="Arial"/>
          <w:b/>
          <w:lang w:eastAsia="cs-CZ"/>
        </w:rPr>
      </w:pPr>
    </w:p>
    <w:p w:rsidR="00E354FE" w:rsidRPr="00F87FC4" w:rsidRDefault="00E354FE" w:rsidP="00E354FE">
      <w:pPr>
        <w:spacing w:after="0" w:line="240" w:lineRule="auto"/>
        <w:jc w:val="both"/>
        <w:rPr>
          <w:rFonts w:ascii="Arial" w:eastAsia="Times New Roman" w:hAnsi="Arial" w:cs="Arial"/>
          <w:b/>
          <w:lang w:eastAsia="cs-CZ"/>
        </w:rPr>
      </w:pPr>
      <w:r w:rsidRPr="00F87FC4">
        <w:rPr>
          <w:rFonts w:ascii="Arial" w:eastAsia="Times New Roman" w:hAnsi="Arial" w:cs="Arial"/>
          <w:b/>
          <w:lang w:eastAsia="cs-CZ"/>
        </w:rPr>
        <w:t xml:space="preserve">Za soutěžními vozy projíždí koncové (otevírací) vozidlo označené 06D, které trať RZ opět otevírá pro veřejný provoz a teprve od tohoto okamžiku může pořadatel povolit divákům vstup a vjezd na trať RZ. Následuje vozidlo 06E -Svoz výsledků. </w:t>
      </w:r>
      <w:r w:rsidRPr="00F87FC4">
        <w:rPr>
          <w:rFonts w:ascii="Arial" w:eastAsia="Times New Roman" w:hAnsi="Arial" w:cs="Arial"/>
          <w:b/>
          <w:color w:val="FF0000"/>
          <w:lang w:eastAsia="cs-CZ"/>
        </w:rPr>
        <w:t>Pozor, jedou</w:t>
      </w:r>
      <w:r w:rsidR="00F87FC4">
        <w:rPr>
          <w:rFonts w:ascii="Arial" w:eastAsia="Times New Roman" w:hAnsi="Arial" w:cs="Arial"/>
          <w:b/>
          <w:color w:val="FF0000"/>
          <w:lang w:eastAsia="cs-CZ"/>
        </w:rPr>
        <w:t>-li se</w:t>
      </w:r>
      <w:r w:rsidRPr="00F87FC4">
        <w:rPr>
          <w:rFonts w:ascii="Arial" w:eastAsia="Times New Roman" w:hAnsi="Arial" w:cs="Arial"/>
          <w:b/>
          <w:color w:val="FF0000"/>
          <w:lang w:eastAsia="cs-CZ"/>
        </w:rPr>
        <w:t xml:space="preserve"> na jednom úseku rychlostní zkoušky opakovaně, silnice se pro automobily neotevírá a po průjezdu svozu výsledků 06E pořadatel pouze umožní divákům volný pohyb, aby se mohli občerstvit, případně se přesunout na jiné místo.</w:t>
      </w:r>
      <w:r w:rsidRPr="00F87FC4">
        <w:rPr>
          <w:rFonts w:ascii="Arial" w:eastAsia="Times New Roman" w:hAnsi="Arial" w:cs="Arial"/>
          <w:b/>
          <w:lang w:eastAsia="cs-CZ"/>
        </w:rPr>
        <w:t xml:space="preserve"> Výjimečně se povolí příjezd či odjezd místních obyvatel za podmínky, že vše bude organizované a v doprovodu pořadatelských vozů. </w:t>
      </w:r>
    </w:p>
    <w:p w:rsidR="00E354FE" w:rsidRPr="00F87FC4" w:rsidRDefault="00E354FE" w:rsidP="00E354FE">
      <w:pPr>
        <w:spacing w:after="0" w:line="240" w:lineRule="auto"/>
        <w:jc w:val="both"/>
        <w:rPr>
          <w:rFonts w:ascii="Arial" w:eastAsia="Times New Roman" w:hAnsi="Arial" w:cs="Arial"/>
          <w:b/>
          <w:lang w:eastAsia="cs-CZ"/>
        </w:rPr>
      </w:pPr>
    </w:p>
    <w:p w:rsidR="00E354FE" w:rsidRPr="00F87FC4" w:rsidRDefault="00E354FE" w:rsidP="00E354FE">
      <w:pPr>
        <w:spacing w:after="0" w:line="240" w:lineRule="auto"/>
        <w:jc w:val="both"/>
        <w:rPr>
          <w:rFonts w:ascii="Arial" w:eastAsia="Times New Roman" w:hAnsi="Arial" w:cs="Arial"/>
          <w:b/>
          <w:lang w:eastAsia="cs-CZ"/>
        </w:rPr>
      </w:pPr>
      <w:r w:rsidRPr="00F87FC4">
        <w:rPr>
          <w:rFonts w:ascii="Arial" w:eastAsia="Times New Roman" w:hAnsi="Arial" w:cs="Arial"/>
          <w:b/>
          <w:lang w:eastAsia="cs-CZ"/>
        </w:rPr>
        <w:t xml:space="preserve">Pořadatelé na RZ dohlížejí na zákaz vstupu na trať a do nebezpečných míst, pískáním na píšťalku upozorňují diváky na jejich nevhodné chování a hlavně na každé blížící se soutěžní vozidlo. </w:t>
      </w:r>
    </w:p>
    <w:p w:rsidR="00E354FE" w:rsidRPr="00F87FC4" w:rsidRDefault="00E354FE" w:rsidP="00E354FE">
      <w:pPr>
        <w:spacing w:after="0" w:line="240" w:lineRule="auto"/>
        <w:jc w:val="both"/>
        <w:rPr>
          <w:rFonts w:ascii="Arial" w:eastAsia="Times New Roman" w:hAnsi="Arial" w:cs="Arial"/>
          <w:b/>
          <w:lang w:eastAsia="cs-CZ"/>
        </w:rPr>
      </w:pPr>
    </w:p>
    <w:p w:rsidR="00E354FE" w:rsidRPr="00F87FC4" w:rsidRDefault="00E354FE" w:rsidP="00E354FE">
      <w:pPr>
        <w:spacing w:after="0" w:line="240" w:lineRule="auto"/>
        <w:jc w:val="both"/>
        <w:rPr>
          <w:rFonts w:ascii="Arial" w:eastAsia="Times New Roman" w:hAnsi="Arial" w:cs="Arial"/>
          <w:b/>
          <w:lang w:eastAsia="cs-CZ"/>
        </w:rPr>
      </w:pPr>
      <w:r w:rsidRPr="00F87FC4">
        <w:rPr>
          <w:rFonts w:ascii="Arial" w:eastAsia="Times New Roman" w:hAnsi="Arial" w:cs="Arial"/>
          <w:b/>
          <w:lang w:eastAsia="cs-CZ"/>
        </w:rPr>
        <w:t xml:space="preserve">Po průjezdu prvních jezdců (cca do startovního čísla 20) se obvykle někteří diváci snaží přesouvat na další rychlostní zkoušku. Toto je velmi nebezpečný okamžik a je potřeba takový přesun diváků organizovat. Rozhodně ani v tomto případě nesmí diváci vstupovat do zakázaných a nebezpečných míst. Pokud je nutné, aby přecházeli trať RZ, určí jim pořadatel bezpečné místo (organizované přechody), kde je včas vidět přijíždějící vozidla a dohlíží na odchod diváků, aby nebyla ohrožena jejich bezpečnost, stejně jako bezpečnost posádek. </w:t>
      </w:r>
    </w:p>
    <w:p w:rsidR="00E354FE" w:rsidRPr="00F87FC4" w:rsidRDefault="00E354FE" w:rsidP="00E354FE">
      <w:pPr>
        <w:spacing w:after="0" w:line="240" w:lineRule="auto"/>
        <w:jc w:val="both"/>
        <w:rPr>
          <w:rFonts w:ascii="Arial" w:eastAsia="Times New Roman" w:hAnsi="Arial" w:cs="Arial"/>
          <w:b/>
          <w:lang w:eastAsia="cs-CZ"/>
        </w:rPr>
      </w:pPr>
    </w:p>
    <w:p w:rsidR="00E354FE" w:rsidRPr="00F87FC4" w:rsidRDefault="00E354FE" w:rsidP="00E354FE">
      <w:pPr>
        <w:spacing w:after="0" w:line="240" w:lineRule="auto"/>
        <w:jc w:val="both"/>
        <w:rPr>
          <w:rFonts w:ascii="Arial" w:eastAsia="Times New Roman" w:hAnsi="Arial" w:cs="Arial"/>
          <w:b/>
          <w:lang w:eastAsia="cs-CZ"/>
        </w:rPr>
      </w:pPr>
      <w:r w:rsidRPr="00F87FC4">
        <w:rPr>
          <w:rFonts w:ascii="Arial" w:eastAsia="Times New Roman" w:hAnsi="Arial" w:cs="Arial"/>
          <w:b/>
          <w:lang w:eastAsia="cs-CZ"/>
        </w:rPr>
        <w:t xml:space="preserve">Při poškození zábran nebo hradící pásky se pořadatelé postarají o jejich opravu a navázání (každé stanoviště musí mít dostatečné množství rezervní pásky). </w:t>
      </w:r>
    </w:p>
    <w:p w:rsidR="00E354FE" w:rsidRPr="00F87FC4" w:rsidRDefault="00E354FE" w:rsidP="00E354FE">
      <w:pPr>
        <w:spacing w:after="0" w:line="240" w:lineRule="auto"/>
        <w:jc w:val="both"/>
        <w:rPr>
          <w:rFonts w:ascii="Arial" w:eastAsia="Times New Roman" w:hAnsi="Arial" w:cs="Arial"/>
          <w:b/>
          <w:lang w:eastAsia="cs-CZ"/>
        </w:rPr>
      </w:pPr>
    </w:p>
    <w:p w:rsidR="00E354FE" w:rsidRPr="00F87FC4" w:rsidRDefault="00E354FE" w:rsidP="00E354FE">
      <w:pPr>
        <w:spacing w:after="0" w:line="240" w:lineRule="auto"/>
        <w:jc w:val="both"/>
        <w:rPr>
          <w:rFonts w:ascii="Arial" w:eastAsia="Times New Roman" w:hAnsi="Arial" w:cs="Arial"/>
          <w:b/>
          <w:lang w:eastAsia="cs-CZ"/>
        </w:rPr>
      </w:pPr>
      <w:r w:rsidRPr="00F87FC4">
        <w:rPr>
          <w:rFonts w:ascii="Arial" w:eastAsia="Times New Roman" w:hAnsi="Arial" w:cs="Arial"/>
          <w:b/>
          <w:lang w:eastAsia="cs-CZ"/>
        </w:rPr>
        <w:lastRenderedPageBreak/>
        <w:t xml:space="preserve">Při této činnosti však platí, že nejdůležitější je vlastní bezpečnost. Proto tyto opravy pořadatelé vykonávají opatrně a musí-li vstoupit do vozovky, pak vždy jen na nezbytně nutnou dobu. Je-li oprava na delší dobu než 20 vteřin, rozdělí si ji na více částí a před průjezdem dalšího vozidla se vždy přesune na bezpečné místo – opravu páskování na okruhové či polokruhové RZ provádí pořadatel po dohodě s VRZ. </w:t>
      </w:r>
    </w:p>
    <w:p w:rsidR="00F87FC4" w:rsidRDefault="00F87FC4" w:rsidP="00E354FE">
      <w:pPr>
        <w:spacing w:after="0" w:line="240" w:lineRule="auto"/>
        <w:jc w:val="both"/>
        <w:rPr>
          <w:rFonts w:ascii="Arial" w:eastAsia="Times New Roman" w:hAnsi="Arial" w:cs="Arial"/>
          <w:b/>
          <w:lang w:eastAsia="cs-CZ"/>
        </w:rPr>
      </w:pPr>
    </w:p>
    <w:p w:rsidR="00E354FE" w:rsidRPr="00F87FC4" w:rsidRDefault="00E354FE" w:rsidP="00E354FE">
      <w:pPr>
        <w:spacing w:after="0" w:line="240" w:lineRule="auto"/>
        <w:jc w:val="both"/>
        <w:rPr>
          <w:rFonts w:ascii="Arial" w:eastAsia="Times New Roman" w:hAnsi="Arial" w:cs="Arial"/>
          <w:b/>
          <w:lang w:eastAsia="cs-CZ"/>
        </w:rPr>
      </w:pPr>
      <w:r w:rsidRPr="00F87FC4">
        <w:rPr>
          <w:rFonts w:ascii="Arial" w:eastAsia="Times New Roman" w:hAnsi="Arial" w:cs="Arial"/>
          <w:b/>
          <w:lang w:eastAsia="cs-CZ"/>
        </w:rPr>
        <w:t xml:space="preserve">Každou zvláštní situaci pořadatel okamžitě oznámí VRZ (nebo VBRZ) prostřednictvím </w:t>
      </w:r>
      <w:proofErr w:type="spellStart"/>
      <w:r w:rsidRPr="00F87FC4">
        <w:rPr>
          <w:rFonts w:ascii="Arial" w:eastAsia="Times New Roman" w:hAnsi="Arial" w:cs="Arial"/>
          <w:b/>
          <w:lang w:eastAsia="cs-CZ"/>
        </w:rPr>
        <w:t>radiobodu</w:t>
      </w:r>
      <w:proofErr w:type="spellEnd"/>
      <w:r w:rsidRPr="00F87FC4">
        <w:rPr>
          <w:rFonts w:ascii="Arial" w:eastAsia="Times New Roman" w:hAnsi="Arial" w:cs="Arial"/>
          <w:b/>
          <w:lang w:eastAsia="cs-CZ"/>
        </w:rPr>
        <w:t xml:space="preserve">, pomocné radiostanice nebo mobilním telefonem. Předem si zjistí údaje pro přesné určení místa. </w:t>
      </w:r>
    </w:p>
    <w:p w:rsidR="00E354FE" w:rsidRPr="00F87FC4" w:rsidRDefault="00E354FE" w:rsidP="00E354FE">
      <w:pPr>
        <w:spacing w:after="0" w:line="240" w:lineRule="auto"/>
        <w:jc w:val="both"/>
        <w:rPr>
          <w:rFonts w:ascii="Arial" w:eastAsia="Times New Roman" w:hAnsi="Arial" w:cs="Arial"/>
          <w:b/>
          <w:lang w:eastAsia="cs-CZ"/>
        </w:rPr>
      </w:pPr>
    </w:p>
    <w:p w:rsidR="00E354FE" w:rsidRPr="00F87FC4" w:rsidRDefault="00E354FE" w:rsidP="00E354FE">
      <w:pPr>
        <w:spacing w:after="0" w:line="240" w:lineRule="auto"/>
        <w:jc w:val="both"/>
        <w:rPr>
          <w:rFonts w:ascii="Arial" w:eastAsia="Times New Roman" w:hAnsi="Arial" w:cs="Arial"/>
          <w:b/>
          <w:lang w:eastAsia="cs-CZ"/>
        </w:rPr>
      </w:pPr>
      <w:r w:rsidRPr="00F87FC4">
        <w:rPr>
          <w:rFonts w:ascii="Arial" w:eastAsia="Times New Roman" w:hAnsi="Arial" w:cs="Arial"/>
          <w:b/>
          <w:lang w:eastAsia="cs-CZ"/>
        </w:rPr>
        <w:t xml:space="preserve">Je lepší volat pětkrát zbytečně, než opomenout důležitou informaci. Za zvláštní situaci považujeme také případ, kdy diváci nebudou stát dle pořadatele bezpečně. V takovém případě volá vedoucímu RZ a situaci s ním konzultuje. </w:t>
      </w:r>
    </w:p>
    <w:p w:rsidR="00E354FE" w:rsidRPr="00F87FC4" w:rsidRDefault="00E354FE" w:rsidP="00E354FE">
      <w:pPr>
        <w:spacing w:after="0" w:line="240" w:lineRule="auto"/>
        <w:jc w:val="both"/>
        <w:rPr>
          <w:rFonts w:ascii="Arial" w:eastAsia="Times New Roman" w:hAnsi="Arial" w:cs="Arial"/>
          <w:b/>
          <w:lang w:eastAsia="cs-CZ"/>
        </w:rPr>
      </w:pPr>
      <w:r w:rsidRPr="00F87FC4">
        <w:rPr>
          <w:rFonts w:ascii="Arial" w:eastAsia="Times New Roman" w:hAnsi="Arial" w:cs="Arial"/>
          <w:b/>
          <w:lang w:eastAsia="cs-CZ"/>
        </w:rPr>
        <w:t xml:space="preserve">Pokud by se stalo v průběhu RZ, že se diváci začnou přesouvat do nebezpečných nebo zakázaných prostor, ihned kontaktuje vedoucího RZ, který sdělí pokyny, jak postupovat. </w:t>
      </w:r>
    </w:p>
    <w:p w:rsidR="00E354FE" w:rsidRPr="00F87FC4" w:rsidRDefault="00E354FE" w:rsidP="00E354FE">
      <w:pPr>
        <w:spacing w:after="0" w:line="240" w:lineRule="auto"/>
        <w:jc w:val="both"/>
        <w:rPr>
          <w:rFonts w:ascii="Arial" w:eastAsia="Times New Roman" w:hAnsi="Arial" w:cs="Arial"/>
          <w:b/>
          <w:u w:val="single"/>
          <w:lang w:eastAsia="cs-CZ"/>
        </w:rPr>
      </w:pPr>
    </w:p>
    <w:p w:rsidR="00E354FE" w:rsidRPr="005F5B5D" w:rsidRDefault="00E354FE" w:rsidP="00E354FE">
      <w:pPr>
        <w:spacing w:after="0" w:line="240" w:lineRule="auto"/>
        <w:jc w:val="both"/>
        <w:rPr>
          <w:rFonts w:ascii="Arial" w:eastAsia="Times New Roman" w:hAnsi="Arial" w:cs="Arial"/>
          <w:b/>
          <w:color w:val="FF0000"/>
          <w:u w:val="single"/>
          <w:lang w:eastAsia="cs-CZ"/>
        </w:rPr>
      </w:pPr>
      <w:r w:rsidRPr="005F5B5D">
        <w:rPr>
          <w:rFonts w:ascii="Arial" w:eastAsia="Times New Roman" w:hAnsi="Arial" w:cs="Arial"/>
          <w:b/>
          <w:color w:val="FF0000"/>
          <w:u w:val="single"/>
          <w:lang w:eastAsia="cs-CZ"/>
        </w:rPr>
        <w:t xml:space="preserve">Při havárii nebo zastavení soutěžního vozu okamžitě hlásí tyto důležité údaje: </w:t>
      </w:r>
    </w:p>
    <w:p w:rsidR="00E354FE" w:rsidRPr="00F87FC4" w:rsidRDefault="00E354FE" w:rsidP="00E354FE">
      <w:pPr>
        <w:spacing w:after="0" w:line="240" w:lineRule="auto"/>
        <w:jc w:val="both"/>
        <w:rPr>
          <w:rFonts w:ascii="Arial" w:eastAsia="Times New Roman" w:hAnsi="Arial" w:cs="Arial"/>
          <w:b/>
          <w:lang w:eastAsia="cs-CZ"/>
        </w:rPr>
      </w:pPr>
    </w:p>
    <w:p w:rsidR="00E354FE" w:rsidRPr="00F87FC4" w:rsidRDefault="00E354FE" w:rsidP="00E354FE">
      <w:pPr>
        <w:spacing w:after="0" w:line="240" w:lineRule="auto"/>
        <w:jc w:val="both"/>
        <w:rPr>
          <w:rFonts w:ascii="Arial" w:eastAsia="Times New Roman" w:hAnsi="Arial" w:cs="Arial"/>
          <w:b/>
          <w:lang w:eastAsia="cs-CZ"/>
        </w:rPr>
      </w:pPr>
      <w:r w:rsidRPr="00F87FC4">
        <w:rPr>
          <w:rFonts w:ascii="Arial" w:eastAsia="Times New Roman" w:hAnsi="Arial" w:cs="Arial"/>
          <w:b/>
          <w:lang w:eastAsia="cs-CZ"/>
        </w:rPr>
        <w:sym w:font="Symbol" w:char="F0B7"/>
      </w:r>
      <w:r w:rsidRPr="00F87FC4">
        <w:rPr>
          <w:rFonts w:ascii="Arial" w:eastAsia="Times New Roman" w:hAnsi="Arial" w:cs="Arial"/>
          <w:b/>
          <w:lang w:eastAsia="cs-CZ"/>
        </w:rPr>
        <w:t xml:space="preserve">Startovní číslo a přesné místo havárie nebo zastavení, číslo </w:t>
      </w:r>
      <w:proofErr w:type="spellStart"/>
      <w:r w:rsidRPr="00F87FC4">
        <w:rPr>
          <w:rFonts w:ascii="Arial" w:eastAsia="Times New Roman" w:hAnsi="Arial" w:cs="Arial"/>
          <w:b/>
          <w:lang w:eastAsia="cs-CZ"/>
        </w:rPr>
        <w:t>radiobodu</w:t>
      </w:r>
      <w:proofErr w:type="spellEnd"/>
      <w:r w:rsidRPr="00F87FC4">
        <w:rPr>
          <w:rFonts w:ascii="Arial" w:eastAsia="Times New Roman" w:hAnsi="Arial" w:cs="Arial"/>
          <w:b/>
          <w:lang w:eastAsia="cs-CZ"/>
        </w:rPr>
        <w:t xml:space="preserve">, číslo pozice pořadatele. </w:t>
      </w:r>
    </w:p>
    <w:p w:rsidR="00E354FE" w:rsidRPr="00F87FC4" w:rsidRDefault="00E354FE" w:rsidP="00E354FE">
      <w:pPr>
        <w:spacing w:after="0" w:line="240" w:lineRule="auto"/>
        <w:jc w:val="both"/>
        <w:rPr>
          <w:rFonts w:ascii="Arial" w:eastAsia="Times New Roman" w:hAnsi="Arial" w:cs="Arial"/>
          <w:b/>
          <w:lang w:eastAsia="cs-CZ"/>
        </w:rPr>
      </w:pPr>
      <w:r w:rsidRPr="00F87FC4">
        <w:rPr>
          <w:rFonts w:ascii="Arial" w:eastAsia="Times New Roman" w:hAnsi="Arial" w:cs="Arial"/>
          <w:b/>
          <w:lang w:eastAsia="cs-CZ"/>
        </w:rPr>
        <w:sym w:font="Symbol" w:char="F0B7"/>
      </w:r>
      <w:r w:rsidRPr="00F87FC4">
        <w:rPr>
          <w:rFonts w:ascii="Arial" w:eastAsia="Times New Roman" w:hAnsi="Arial" w:cs="Arial"/>
          <w:b/>
          <w:lang w:eastAsia="cs-CZ"/>
        </w:rPr>
        <w:t xml:space="preserve">Zda je posádka v ohrožení života – okamžitě vyslat záchranný systém. </w:t>
      </w:r>
    </w:p>
    <w:p w:rsidR="00E354FE" w:rsidRPr="00F87FC4" w:rsidRDefault="00E354FE" w:rsidP="00E354FE">
      <w:pPr>
        <w:spacing w:after="0" w:line="240" w:lineRule="auto"/>
        <w:jc w:val="both"/>
        <w:rPr>
          <w:rFonts w:ascii="Arial" w:eastAsia="Times New Roman" w:hAnsi="Arial" w:cs="Arial"/>
          <w:b/>
          <w:lang w:eastAsia="cs-CZ"/>
        </w:rPr>
      </w:pPr>
      <w:r w:rsidRPr="00F87FC4">
        <w:rPr>
          <w:rFonts w:ascii="Arial" w:eastAsia="Times New Roman" w:hAnsi="Arial" w:cs="Arial"/>
          <w:b/>
          <w:lang w:eastAsia="cs-CZ"/>
        </w:rPr>
        <w:sym w:font="Symbol" w:char="F0B7"/>
      </w:r>
      <w:r w:rsidRPr="00F87FC4">
        <w:rPr>
          <w:rFonts w:ascii="Arial" w:eastAsia="Times New Roman" w:hAnsi="Arial" w:cs="Arial"/>
          <w:b/>
          <w:lang w:eastAsia="cs-CZ"/>
        </w:rPr>
        <w:t xml:space="preserve">Zda je havárie se zraněním diváka/ů- popsat rozsah a potřebný zásah. </w:t>
      </w:r>
    </w:p>
    <w:p w:rsidR="00E354FE" w:rsidRPr="00F87FC4" w:rsidRDefault="00E354FE" w:rsidP="00E354FE">
      <w:pPr>
        <w:spacing w:after="0" w:line="240" w:lineRule="auto"/>
        <w:jc w:val="both"/>
        <w:rPr>
          <w:rFonts w:ascii="Arial" w:eastAsia="Times New Roman" w:hAnsi="Arial" w:cs="Arial"/>
          <w:b/>
          <w:lang w:eastAsia="cs-CZ"/>
        </w:rPr>
      </w:pPr>
      <w:r w:rsidRPr="00F87FC4">
        <w:rPr>
          <w:rFonts w:ascii="Arial" w:eastAsia="Times New Roman" w:hAnsi="Arial" w:cs="Arial"/>
          <w:b/>
          <w:lang w:eastAsia="cs-CZ"/>
        </w:rPr>
        <w:sym w:font="Symbol" w:char="F0B7"/>
      </w:r>
      <w:r w:rsidRPr="00F87FC4">
        <w:rPr>
          <w:rFonts w:ascii="Arial" w:eastAsia="Times New Roman" w:hAnsi="Arial" w:cs="Arial"/>
          <w:b/>
          <w:lang w:eastAsia="cs-CZ"/>
        </w:rPr>
        <w:t xml:space="preserve">Zda vůz brání průjezdu nebo není včas viditelný a hrozí střet s dalším vozidlem, anebo vůz nebrání průjezdu (je mimo trať nebo je viditelný z dostatečné vzdálenosti) a dá se objet. </w:t>
      </w:r>
    </w:p>
    <w:p w:rsidR="00E354FE" w:rsidRPr="00F87FC4" w:rsidRDefault="00E354FE" w:rsidP="00E354FE">
      <w:pPr>
        <w:spacing w:after="0" w:line="240" w:lineRule="auto"/>
        <w:jc w:val="both"/>
        <w:rPr>
          <w:rFonts w:ascii="Arial" w:eastAsia="Times New Roman" w:hAnsi="Arial" w:cs="Arial"/>
          <w:b/>
          <w:lang w:eastAsia="cs-CZ"/>
        </w:rPr>
      </w:pPr>
      <w:r w:rsidRPr="00F87FC4">
        <w:rPr>
          <w:rFonts w:ascii="Arial" w:eastAsia="Times New Roman" w:hAnsi="Arial" w:cs="Arial"/>
          <w:b/>
          <w:lang w:eastAsia="cs-CZ"/>
        </w:rPr>
        <w:sym w:font="Symbol" w:char="F0B7"/>
      </w:r>
      <w:r w:rsidRPr="00F87FC4">
        <w:rPr>
          <w:rFonts w:ascii="Arial" w:eastAsia="Times New Roman" w:hAnsi="Arial" w:cs="Arial"/>
          <w:b/>
          <w:lang w:eastAsia="cs-CZ"/>
        </w:rPr>
        <w:t xml:space="preserve">Únik oleje na vozovku. </w:t>
      </w:r>
    </w:p>
    <w:p w:rsidR="00E354FE" w:rsidRPr="00F87FC4" w:rsidRDefault="00E354FE" w:rsidP="00E354FE">
      <w:pPr>
        <w:spacing w:after="0" w:line="240" w:lineRule="auto"/>
        <w:jc w:val="both"/>
        <w:rPr>
          <w:rFonts w:ascii="Arial" w:eastAsia="Times New Roman" w:hAnsi="Arial" w:cs="Arial"/>
          <w:b/>
          <w:lang w:eastAsia="cs-CZ"/>
        </w:rPr>
      </w:pPr>
      <w:r w:rsidRPr="00F87FC4">
        <w:rPr>
          <w:rFonts w:ascii="Arial" w:eastAsia="Times New Roman" w:hAnsi="Arial" w:cs="Arial"/>
          <w:b/>
          <w:lang w:eastAsia="cs-CZ"/>
        </w:rPr>
        <w:lastRenderedPageBreak/>
        <w:sym w:font="Symbol" w:char="F0B7"/>
      </w:r>
      <w:r w:rsidRPr="00F87FC4">
        <w:rPr>
          <w:rFonts w:ascii="Arial" w:eastAsia="Times New Roman" w:hAnsi="Arial" w:cs="Arial"/>
          <w:b/>
          <w:lang w:eastAsia="cs-CZ"/>
        </w:rPr>
        <w:t xml:space="preserve">Vážné znečištění trati RZ (kameny, velké množství hlíny apod.) Při nehodě nebo defektu musí zabránit vstupu diváků do trati RZ. Jde-li o ohrožení havarované posádky nebo diváků, organizuje pomoc. </w:t>
      </w:r>
      <w:r w:rsidRPr="00F87FC4">
        <w:rPr>
          <w:rFonts w:ascii="Arial" w:eastAsia="Times New Roman" w:hAnsi="Arial" w:cs="Arial"/>
          <w:b/>
          <w:color w:val="FF0000"/>
          <w:lang w:eastAsia="cs-CZ"/>
        </w:rPr>
        <w:t xml:space="preserve">Máváním paží nahoru a dolů varuje další přijíždějící vozidla. </w:t>
      </w:r>
    </w:p>
    <w:p w:rsidR="00E354FE" w:rsidRPr="00F87FC4" w:rsidRDefault="00E354FE" w:rsidP="00E354FE">
      <w:pPr>
        <w:spacing w:after="0" w:line="240" w:lineRule="auto"/>
        <w:jc w:val="both"/>
        <w:rPr>
          <w:rFonts w:ascii="Arial" w:eastAsia="Times New Roman" w:hAnsi="Arial" w:cs="Arial"/>
          <w:b/>
          <w:lang w:eastAsia="cs-CZ"/>
        </w:rPr>
      </w:pPr>
    </w:p>
    <w:p w:rsidR="00E354FE" w:rsidRPr="00F87FC4" w:rsidRDefault="00E354FE" w:rsidP="00E354FE">
      <w:pPr>
        <w:spacing w:after="0" w:line="240" w:lineRule="auto"/>
        <w:jc w:val="both"/>
        <w:rPr>
          <w:rFonts w:ascii="Arial" w:eastAsia="Times New Roman" w:hAnsi="Arial" w:cs="Arial"/>
          <w:b/>
          <w:lang w:eastAsia="cs-CZ"/>
        </w:rPr>
      </w:pPr>
      <w:r w:rsidRPr="00F87FC4">
        <w:rPr>
          <w:rFonts w:ascii="Arial" w:eastAsia="Times New Roman" w:hAnsi="Arial" w:cs="Arial"/>
          <w:b/>
          <w:lang w:eastAsia="cs-CZ"/>
        </w:rPr>
        <w:t xml:space="preserve">Vždy má na paměti, že do jedné minuty (někdy i dříve) přijede další auto. Je tedy důležité stále myslet na bezpečnost - pokud jsou na pozici dva pořadatelé, jeden odchází proti směru RZ varovat, příp. zastavovat další přijíždějící vozidla. Je-li na pozici sám, je třeba se rychle rozhodnout pro spolupráci s diváky. Při pomoci diváků by měli pořadatelé jejich činnost organizovat. </w:t>
      </w:r>
    </w:p>
    <w:p w:rsidR="00E354FE" w:rsidRPr="00F87FC4" w:rsidRDefault="00E354FE" w:rsidP="00E354FE">
      <w:pPr>
        <w:spacing w:after="0" w:line="240" w:lineRule="auto"/>
        <w:jc w:val="both"/>
        <w:rPr>
          <w:rFonts w:ascii="Arial" w:eastAsia="Times New Roman" w:hAnsi="Arial" w:cs="Arial"/>
          <w:b/>
          <w:lang w:eastAsia="cs-CZ"/>
        </w:rPr>
      </w:pPr>
    </w:p>
    <w:p w:rsidR="00E354FE" w:rsidRPr="00F87FC4" w:rsidRDefault="00E354FE" w:rsidP="00E354FE">
      <w:pPr>
        <w:spacing w:after="0" w:line="240" w:lineRule="auto"/>
        <w:jc w:val="both"/>
        <w:rPr>
          <w:rFonts w:ascii="Arial" w:eastAsia="Times New Roman" w:hAnsi="Arial" w:cs="Arial"/>
          <w:b/>
          <w:lang w:eastAsia="cs-CZ"/>
        </w:rPr>
      </w:pPr>
      <w:r w:rsidRPr="00F87FC4">
        <w:rPr>
          <w:rFonts w:ascii="Arial" w:eastAsia="Times New Roman" w:hAnsi="Arial" w:cs="Arial"/>
          <w:b/>
          <w:lang w:eastAsia="cs-CZ"/>
        </w:rPr>
        <w:t xml:space="preserve">Každé soutěžní vozidlo je vybaveno hasicím zařízením (místo spínače je označeno červeným písmenem E v bílém poli s červeným lemováním kruhového terče) a centrálním vypínačem elektrického obvodu (červený blesk v modrém trojúhelníku). Tato zařízení lze použít jen v případě, kdy je posádka nemůže ovládat sama a hrozí nebezpečí požáru. </w:t>
      </w:r>
    </w:p>
    <w:p w:rsidR="00E354FE" w:rsidRPr="00F87FC4" w:rsidRDefault="00E354FE" w:rsidP="00E354FE">
      <w:pPr>
        <w:spacing w:after="0" w:line="240" w:lineRule="auto"/>
        <w:jc w:val="both"/>
        <w:rPr>
          <w:rFonts w:ascii="Arial" w:eastAsia="Times New Roman" w:hAnsi="Arial" w:cs="Arial"/>
          <w:b/>
          <w:lang w:eastAsia="cs-CZ"/>
        </w:rPr>
      </w:pPr>
    </w:p>
    <w:p w:rsidR="00E354FE" w:rsidRPr="00F87FC4" w:rsidRDefault="00E354FE" w:rsidP="00E354FE">
      <w:pPr>
        <w:spacing w:after="0" w:line="240" w:lineRule="auto"/>
        <w:jc w:val="both"/>
        <w:rPr>
          <w:rFonts w:ascii="Arial" w:eastAsia="Times New Roman" w:hAnsi="Arial" w:cs="Arial"/>
          <w:b/>
          <w:lang w:eastAsia="cs-CZ"/>
        </w:rPr>
      </w:pPr>
      <w:r w:rsidRPr="00F87FC4">
        <w:rPr>
          <w:rFonts w:ascii="Arial" w:eastAsia="Times New Roman" w:hAnsi="Arial" w:cs="Arial"/>
          <w:b/>
          <w:lang w:eastAsia="cs-CZ"/>
        </w:rPr>
        <w:t xml:space="preserve">Použití hasicího zařízení nelze použít preventivně, ale opravdu až při vznikajícím požáru nebo v situaci, kdy vznik požáru reálně hrozí a oba členové posádky nekomunikují. </w:t>
      </w:r>
    </w:p>
    <w:p w:rsidR="00E354FE" w:rsidRPr="00F87FC4" w:rsidRDefault="00E354FE" w:rsidP="00E354FE">
      <w:pPr>
        <w:spacing w:after="0" w:line="240" w:lineRule="auto"/>
        <w:jc w:val="both"/>
        <w:rPr>
          <w:rFonts w:ascii="Arial" w:eastAsia="Times New Roman" w:hAnsi="Arial" w:cs="Arial"/>
          <w:b/>
          <w:lang w:eastAsia="cs-CZ"/>
        </w:rPr>
      </w:pPr>
    </w:p>
    <w:p w:rsidR="00E354FE" w:rsidRPr="00F87FC4" w:rsidRDefault="00E354FE" w:rsidP="00E354FE">
      <w:pPr>
        <w:spacing w:after="0" w:line="240" w:lineRule="auto"/>
        <w:jc w:val="both"/>
        <w:rPr>
          <w:rFonts w:ascii="Arial" w:eastAsia="Times New Roman" w:hAnsi="Arial" w:cs="Arial"/>
          <w:b/>
          <w:lang w:eastAsia="cs-CZ"/>
        </w:rPr>
      </w:pPr>
      <w:r w:rsidRPr="00F87FC4">
        <w:rPr>
          <w:rFonts w:ascii="Arial" w:eastAsia="Times New Roman" w:hAnsi="Arial" w:cs="Arial"/>
          <w:b/>
          <w:lang w:eastAsia="cs-CZ"/>
        </w:rPr>
        <w:t xml:space="preserve">V průběhu RZ je zakázán servis a jakákoliv cizí pomoc s výjimkou dopravení vozidla zpět na trať nebo nutného zásahu pro uvolnění trati. Posádka sama může na vozidle pracovat, ale jen pomocí prostředků, které veze v soutěžním vozidle. Někteří diváci mají snahu v případě problému posádkám pomoci. Takové jednání by však mohlo znamenat pro posádku vyloučení. Někdy je potřeba toto divákům vysvětlit. </w:t>
      </w:r>
    </w:p>
    <w:p w:rsidR="00E354FE" w:rsidRPr="00F87FC4" w:rsidRDefault="00E354FE" w:rsidP="00E354FE">
      <w:pPr>
        <w:spacing w:after="0" w:line="240" w:lineRule="auto"/>
        <w:jc w:val="both"/>
        <w:rPr>
          <w:rFonts w:ascii="Arial" w:eastAsia="Times New Roman" w:hAnsi="Arial" w:cs="Arial"/>
          <w:b/>
          <w:lang w:eastAsia="cs-CZ"/>
        </w:rPr>
      </w:pPr>
    </w:p>
    <w:p w:rsidR="00E354FE" w:rsidRPr="00F87FC4" w:rsidRDefault="00E354FE" w:rsidP="00E354FE">
      <w:pPr>
        <w:spacing w:after="0" w:line="240" w:lineRule="auto"/>
        <w:jc w:val="both"/>
        <w:rPr>
          <w:rFonts w:ascii="Arial" w:eastAsia="Times New Roman" w:hAnsi="Arial" w:cs="Arial"/>
          <w:b/>
          <w:lang w:eastAsia="cs-CZ"/>
        </w:rPr>
      </w:pPr>
      <w:r w:rsidRPr="00F87FC4">
        <w:rPr>
          <w:rFonts w:ascii="Arial" w:eastAsia="Times New Roman" w:hAnsi="Arial" w:cs="Arial"/>
          <w:b/>
          <w:lang w:eastAsia="cs-CZ"/>
        </w:rPr>
        <w:t xml:space="preserve">Pořadatelé se nesmí rozptylovat průběhem </w:t>
      </w:r>
      <w:proofErr w:type="spellStart"/>
      <w:r w:rsidRPr="00F87FC4">
        <w:rPr>
          <w:rFonts w:ascii="Arial" w:eastAsia="Times New Roman" w:hAnsi="Arial" w:cs="Arial"/>
          <w:b/>
          <w:lang w:eastAsia="cs-CZ"/>
        </w:rPr>
        <w:t>rally</w:t>
      </w:r>
      <w:proofErr w:type="spellEnd"/>
      <w:r w:rsidRPr="00F87FC4">
        <w:rPr>
          <w:rFonts w:ascii="Arial" w:eastAsia="Times New Roman" w:hAnsi="Arial" w:cs="Arial"/>
          <w:b/>
          <w:lang w:eastAsia="cs-CZ"/>
        </w:rPr>
        <w:t xml:space="preserve"> natolik, aby zanedbali své povinnosti. Platí zákaz fotografování a natáčení, ať již videokamerou či mobilním telefonem. V době průběhu RZ by </w:t>
      </w:r>
      <w:r w:rsidRPr="00F87FC4">
        <w:rPr>
          <w:rFonts w:ascii="Arial" w:eastAsia="Times New Roman" w:hAnsi="Arial" w:cs="Arial"/>
          <w:b/>
          <w:lang w:eastAsia="cs-CZ"/>
        </w:rPr>
        <w:lastRenderedPageBreak/>
        <w:t xml:space="preserve">neměli používat mobily k soukromým hovorům. K běžným hlášením nesmí být používáno nouzové – tísňové, bezpečnostní číslo. Před nástupem na určené místo a v průběhu RZ nesmějí požívat alkohol, omamné či psychotropní látky. </w:t>
      </w:r>
    </w:p>
    <w:p w:rsidR="00E354FE" w:rsidRPr="00F87FC4" w:rsidRDefault="00E354FE" w:rsidP="00E354FE">
      <w:pPr>
        <w:spacing w:after="0" w:line="240" w:lineRule="auto"/>
        <w:jc w:val="both"/>
        <w:rPr>
          <w:rFonts w:ascii="Arial" w:eastAsia="Times New Roman" w:hAnsi="Arial" w:cs="Arial"/>
          <w:b/>
          <w:lang w:eastAsia="cs-CZ"/>
        </w:rPr>
      </w:pPr>
    </w:p>
    <w:p w:rsidR="00E354FE" w:rsidRPr="00F87FC4" w:rsidRDefault="00E354FE" w:rsidP="00E354FE">
      <w:pPr>
        <w:spacing w:after="0" w:line="240" w:lineRule="auto"/>
        <w:jc w:val="both"/>
        <w:rPr>
          <w:rFonts w:ascii="Arial" w:eastAsia="Times New Roman" w:hAnsi="Arial" w:cs="Arial"/>
          <w:b/>
          <w:lang w:eastAsia="cs-CZ"/>
        </w:rPr>
      </w:pPr>
      <w:r w:rsidRPr="00F87FC4">
        <w:rPr>
          <w:rFonts w:ascii="Arial" w:eastAsia="Times New Roman" w:hAnsi="Arial" w:cs="Arial"/>
          <w:b/>
          <w:lang w:eastAsia="cs-CZ"/>
        </w:rPr>
        <w:t xml:space="preserve">Dohlížejí na to, aby nedocházelo k poškozování lesních nebo polních kultur i jiného majetku. Dbají na protipožární opatření a na zákaz rozdělávání ohňů. </w:t>
      </w:r>
    </w:p>
    <w:p w:rsidR="00E354FE" w:rsidRPr="00F87FC4" w:rsidRDefault="00E354FE" w:rsidP="00E354FE">
      <w:pPr>
        <w:spacing w:after="0" w:line="240" w:lineRule="auto"/>
        <w:jc w:val="both"/>
        <w:rPr>
          <w:rFonts w:ascii="Arial" w:eastAsia="Times New Roman" w:hAnsi="Arial" w:cs="Arial"/>
          <w:b/>
          <w:lang w:eastAsia="cs-CZ"/>
        </w:rPr>
      </w:pPr>
    </w:p>
    <w:p w:rsidR="00E354FE" w:rsidRPr="00F87FC4" w:rsidRDefault="00E354FE" w:rsidP="00E354FE">
      <w:pPr>
        <w:spacing w:after="0" w:line="240" w:lineRule="auto"/>
        <w:jc w:val="both"/>
        <w:rPr>
          <w:rFonts w:ascii="Arial" w:eastAsia="Times New Roman" w:hAnsi="Arial" w:cs="Arial"/>
          <w:b/>
          <w:lang w:eastAsia="cs-CZ"/>
        </w:rPr>
      </w:pPr>
      <w:r w:rsidRPr="00F87FC4">
        <w:rPr>
          <w:rFonts w:ascii="Arial" w:eastAsia="Times New Roman" w:hAnsi="Arial" w:cs="Arial"/>
          <w:b/>
          <w:lang w:eastAsia="cs-CZ"/>
        </w:rPr>
        <w:t xml:space="preserve">Je důležité, aby diváci nepoškodili majetek jiných osob. Je-li pořadatel na svém úseku svědkem poškozování majetku, viníka na to upozorní. Pokud to nepomůže, kontaktuje vedoucího RZ, který má další možnosti, jak problém řešit. Součástí práce a povinnosti pořadatele je i snaha o dobré jméno </w:t>
      </w:r>
      <w:proofErr w:type="spellStart"/>
      <w:r w:rsidRPr="00F87FC4">
        <w:rPr>
          <w:rFonts w:ascii="Arial" w:eastAsia="Times New Roman" w:hAnsi="Arial" w:cs="Arial"/>
          <w:b/>
          <w:lang w:eastAsia="cs-CZ"/>
        </w:rPr>
        <w:t>rally</w:t>
      </w:r>
      <w:proofErr w:type="spellEnd"/>
      <w:r w:rsidRPr="00F87FC4">
        <w:rPr>
          <w:rFonts w:ascii="Arial" w:eastAsia="Times New Roman" w:hAnsi="Arial" w:cs="Arial"/>
          <w:b/>
          <w:lang w:eastAsia="cs-CZ"/>
        </w:rPr>
        <w:t xml:space="preserve"> mezi veřejností. </w:t>
      </w:r>
    </w:p>
    <w:p w:rsidR="00E354FE" w:rsidRPr="00F87FC4" w:rsidRDefault="00E354FE" w:rsidP="00E354FE">
      <w:pPr>
        <w:spacing w:after="0" w:line="240" w:lineRule="auto"/>
        <w:jc w:val="both"/>
        <w:rPr>
          <w:rFonts w:ascii="Arial" w:eastAsia="Times New Roman" w:hAnsi="Arial" w:cs="Arial"/>
          <w:b/>
          <w:lang w:eastAsia="cs-CZ"/>
        </w:rPr>
      </w:pPr>
    </w:p>
    <w:p w:rsidR="00E354FE" w:rsidRPr="00F87FC4" w:rsidRDefault="00E354FE" w:rsidP="00E354FE">
      <w:pPr>
        <w:spacing w:after="0" w:line="240" w:lineRule="auto"/>
        <w:jc w:val="both"/>
        <w:rPr>
          <w:rFonts w:ascii="Arial" w:eastAsia="Times New Roman" w:hAnsi="Arial" w:cs="Arial"/>
          <w:b/>
          <w:lang w:eastAsia="cs-CZ"/>
        </w:rPr>
      </w:pPr>
      <w:r w:rsidRPr="00F87FC4">
        <w:rPr>
          <w:rFonts w:ascii="Arial" w:eastAsia="Times New Roman" w:hAnsi="Arial" w:cs="Arial"/>
          <w:b/>
          <w:lang w:eastAsia="cs-CZ"/>
        </w:rPr>
        <w:t xml:space="preserve">Dojde-li k poškození majetku vinou havárie posádky, zapíše si pořadatel startovní číslo a přesný rozsah poškození. To pak předá vedoucímu RZ k dalšímu řešení. Po skončení RZ se pořadatelé postarají o úklid svěřeného úseku a odvoz materiálu. </w:t>
      </w:r>
    </w:p>
    <w:p w:rsidR="00E354FE" w:rsidRPr="00F87FC4" w:rsidRDefault="00E354FE" w:rsidP="00E354FE">
      <w:pPr>
        <w:spacing w:after="0" w:line="240" w:lineRule="auto"/>
        <w:jc w:val="both"/>
        <w:rPr>
          <w:rFonts w:ascii="Arial" w:eastAsia="Times New Roman" w:hAnsi="Arial" w:cs="Arial"/>
          <w:b/>
          <w:lang w:eastAsia="cs-CZ"/>
        </w:rPr>
      </w:pPr>
    </w:p>
    <w:p w:rsidR="00E354FE" w:rsidRPr="00F87FC4" w:rsidRDefault="00E354FE" w:rsidP="00E354FE">
      <w:pPr>
        <w:spacing w:after="0" w:line="240" w:lineRule="auto"/>
        <w:jc w:val="both"/>
        <w:rPr>
          <w:rFonts w:ascii="Arial Black" w:eastAsia="Times New Roman" w:hAnsi="Arial Black" w:cs="Arial"/>
          <w:b/>
          <w:lang w:eastAsia="cs-CZ"/>
        </w:rPr>
      </w:pPr>
      <w:r w:rsidRPr="00F87FC4">
        <w:rPr>
          <w:rFonts w:ascii="Arial Black" w:eastAsia="Times New Roman" w:hAnsi="Arial Black" w:cs="Arial"/>
          <w:b/>
          <w:lang w:eastAsia="cs-CZ"/>
        </w:rPr>
        <w:t xml:space="preserve">BEZPEČNOSTNÍ DESATERO </w:t>
      </w:r>
    </w:p>
    <w:p w:rsidR="00E354FE" w:rsidRPr="00F87FC4" w:rsidRDefault="00E354FE" w:rsidP="00E354FE">
      <w:pPr>
        <w:spacing w:after="0" w:line="240" w:lineRule="auto"/>
        <w:jc w:val="both"/>
        <w:rPr>
          <w:rFonts w:ascii="Arial" w:eastAsia="Times New Roman" w:hAnsi="Arial" w:cs="Arial"/>
          <w:b/>
          <w:lang w:eastAsia="cs-CZ"/>
        </w:rPr>
      </w:pPr>
      <w:r w:rsidRPr="00F87FC4">
        <w:rPr>
          <w:rFonts w:ascii="Arial" w:eastAsia="Times New Roman" w:hAnsi="Arial" w:cs="Arial"/>
          <w:b/>
          <w:lang w:eastAsia="cs-CZ"/>
        </w:rPr>
        <w:t xml:space="preserve">je stručný souhrn míst, kde diváci nemohou bezpečně sledovat </w:t>
      </w:r>
      <w:proofErr w:type="spellStart"/>
      <w:r w:rsidRPr="00F87FC4">
        <w:rPr>
          <w:rFonts w:ascii="Arial" w:eastAsia="Times New Roman" w:hAnsi="Arial" w:cs="Arial"/>
          <w:b/>
          <w:lang w:eastAsia="cs-CZ"/>
        </w:rPr>
        <w:t>rally</w:t>
      </w:r>
      <w:proofErr w:type="spellEnd"/>
      <w:r w:rsidRPr="00F87FC4">
        <w:rPr>
          <w:rFonts w:ascii="Arial" w:eastAsia="Times New Roman" w:hAnsi="Arial" w:cs="Arial"/>
          <w:b/>
          <w:lang w:eastAsia="cs-CZ"/>
        </w:rPr>
        <w:t xml:space="preserve"> a kde se vystavují přímému ohrožení. </w:t>
      </w:r>
    </w:p>
    <w:p w:rsidR="00E354FE" w:rsidRPr="00F87FC4" w:rsidRDefault="00E354FE" w:rsidP="00E354FE">
      <w:pPr>
        <w:spacing w:after="0" w:line="240" w:lineRule="auto"/>
        <w:jc w:val="both"/>
        <w:rPr>
          <w:rFonts w:ascii="Arial" w:eastAsia="Times New Roman" w:hAnsi="Arial" w:cs="Arial"/>
          <w:b/>
          <w:lang w:eastAsia="cs-CZ"/>
        </w:rPr>
      </w:pPr>
    </w:p>
    <w:p w:rsidR="00E354FE" w:rsidRPr="00C0370D" w:rsidRDefault="00E354FE" w:rsidP="00E354FE">
      <w:pPr>
        <w:spacing w:after="0" w:line="240" w:lineRule="auto"/>
        <w:jc w:val="both"/>
        <w:rPr>
          <w:rFonts w:ascii="Arial" w:eastAsia="Times New Roman" w:hAnsi="Arial" w:cs="Arial"/>
          <w:b/>
          <w:color w:val="FF0000"/>
          <w:lang w:eastAsia="cs-CZ"/>
        </w:rPr>
      </w:pPr>
      <w:r w:rsidRPr="00C0370D">
        <w:rPr>
          <w:rFonts w:ascii="Arial" w:eastAsia="Times New Roman" w:hAnsi="Arial" w:cs="Arial"/>
          <w:b/>
          <w:color w:val="FF0000"/>
          <w:lang w:eastAsia="cs-CZ"/>
        </w:rPr>
        <w:t xml:space="preserve">MÍSTA, KDE DIVÁCI V ŽÁDNÉM PŘÍPADĚ NEMOHOU BÝT (OBECNÁ PRAVIDLA): </w:t>
      </w:r>
    </w:p>
    <w:p w:rsidR="00E354FE" w:rsidRPr="00C0370D" w:rsidRDefault="00E354FE" w:rsidP="00E354FE">
      <w:pPr>
        <w:spacing w:after="0" w:line="240" w:lineRule="auto"/>
        <w:jc w:val="both"/>
        <w:rPr>
          <w:rFonts w:ascii="Arial" w:eastAsia="Times New Roman" w:hAnsi="Arial" w:cs="Arial"/>
          <w:b/>
          <w:lang w:eastAsia="cs-CZ"/>
        </w:rPr>
      </w:pPr>
    </w:p>
    <w:p w:rsidR="00E354FE" w:rsidRPr="00C0370D" w:rsidRDefault="00E354FE" w:rsidP="00E354FE">
      <w:pPr>
        <w:spacing w:after="0" w:line="240" w:lineRule="auto"/>
        <w:jc w:val="both"/>
        <w:rPr>
          <w:rFonts w:ascii="Arial" w:eastAsia="Times New Roman" w:hAnsi="Arial" w:cs="Arial"/>
          <w:b/>
          <w:color w:val="FF0000"/>
          <w:lang w:eastAsia="cs-CZ"/>
        </w:rPr>
      </w:pPr>
      <w:r w:rsidRPr="00C0370D">
        <w:rPr>
          <w:rFonts w:ascii="Arial" w:eastAsia="Times New Roman" w:hAnsi="Arial" w:cs="Arial"/>
          <w:b/>
          <w:color w:val="FF0000"/>
          <w:lang w:eastAsia="cs-CZ"/>
        </w:rPr>
        <w:t xml:space="preserve">1. V zakázaných místech a před páskou nebo zábranou. Tato místa jsou velmi nebezpečná. Páska (příp. zábrany) vždy tvoří hranici diváckého prostoru, stát se může teprve za nimi (při pohledu od trati RZ). </w:t>
      </w:r>
    </w:p>
    <w:p w:rsidR="00E354FE" w:rsidRPr="00C0370D" w:rsidRDefault="00E354FE" w:rsidP="00E354FE">
      <w:pPr>
        <w:spacing w:after="0" w:line="240" w:lineRule="auto"/>
        <w:jc w:val="both"/>
        <w:rPr>
          <w:rFonts w:ascii="Arial" w:eastAsia="Times New Roman" w:hAnsi="Arial" w:cs="Arial"/>
          <w:b/>
          <w:color w:val="FF0000"/>
          <w:lang w:eastAsia="cs-CZ"/>
        </w:rPr>
      </w:pPr>
    </w:p>
    <w:p w:rsidR="00E354FE" w:rsidRPr="00C0370D" w:rsidRDefault="00E354FE" w:rsidP="00E354FE">
      <w:pPr>
        <w:spacing w:after="0" w:line="240" w:lineRule="auto"/>
        <w:jc w:val="both"/>
        <w:rPr>
          <w:rFonts w:ascii="Arial" w:eastAsia="Times New Roman" w:hAnsi="Arial" w:cs="Arial"/>
          <w:b/>
          <w:color w:val="FF0000"/>
          <w:lang w:eastAsia="cs-CZ"/>
        </w:rPr>
      </w:pPr>
      <w:r w:rsidRPr="00C0370D">
        <w:rPr>
          <w:rFonts w:ascii="Arial" w:eastAsia="Times New Roman" w:hAnsi="Arial" w:cs="Arial"/>
          <w:b/>
          <w:color w:val="FF0000"/>
          <w:lang w:eastAsia="cs-CZ"/>
        </w:rPr>
        <w:t xml:space="preserve">2. V únikových zónách a uvnitř míst vytyčených hradící páskou. Vyznačují se na křižovatkách, kde se křížením pásek vytyčí </w:t>
      </w:r>
      <w:r w:rsidRPr="00C0370D">
        <w:rPr>
          <w:rFonts w:ascii="Arial" w:eastAsia="Times New Roman" w:hAnsi="Arial" w:cs="Arial"/>
          <w:b/>
          <w:color w:val="FF0000"/>
          <w:lang w:eastAsia="cs-CZ"/>
        </w:rPr>
        <w:lastRenderedPageBreak/>
        <w:t>únikový prostor. Ten je určen pro vozy, kterým se nepodaří odbočovací manévr. V tomto prostoru vůz zpomalí a jezdec jej dostane pod kontrolu. V těchto místech nesmí stát ani kameramani a fotografové!</w:t>
      </w:r>
    </w:p>
    <w:p w:rsidR="00E354FE" w:rsidRPr="00C0370D" w:rsidRDefault="00E354FE" w:rsidP="00E354FE">
      <w:pPr>
        <w:spacing w:after="0" w:line="240" w:lineRule="auto"/>
        <w:jc w:val="both"/>
        <w:rPr>
          <w:rFonts w:ascii="Arial" w:eastAsia="Times New Roman" w:hAnsi="Arial" w:cs="Arial"/>
          <w:b/>
          <w:color w:val="FF0000"/>
          <w:lang w:eastAsia="cs-CZ"/>
        </w:rPr>
      </w:pPr>
    </w:p>
    <w:p w:rsidR="00E354FE" w:rsidRPr="00C0370D" w:rsidRDefault="00E354FE" w:rsidP="00E354FE">
      <w:pPr>
        <w:spacing w:after="0" w:line="240" w:lineRule="auto"/>
        <w:jc w:val="both"/>
        <w:rPr>
          <w:rFonts w:ascii="Arial" w:eastAsia="Times New Roman" w:hAnsi="Arial" w:cs="Arial"/>
          <w:b/>
          <w:color w:val="FF0000"/>
          <w:lang w:eastAsia="cs-CZ"/>
        </w:rPr>
      </w:pPr>
      <w:r w:rsidRPr="00C0370D">
        <w:rPr>
          <w:rFonts w:ascii="Arial" w:eastAsia="Times New Roman" w:hAnsi="Arial" w:cs="Arial"/>
          <w:b/>
          <w:color w:val="FF0000"/>
          <w:lang w:eastAsia="cs-CZ"/>
        </w:rPr>
        <w:t xml:space="preserve">3. V blízkosti trati (před příkopem, před vyvýšením, před srázem apod.). </w:t>
      </w:r>
    </w:p>
    <w:p w:rsidR="00E354FE" w:rsidRPr="00C0370D" w:rsidRDefault="00E354FE" w:rsidP="00E354FE">
      <w:pPr>
        <w:spacing w:after="0" w:line="240" w:lineRule="auto"/>
        <w:jc w:val="both"/>
        <w:rPr>
          <w:rFonts w:ascii="Arial" w:eastAsia="Times New Roman" w:hAnsi="Arial" w:cs="Arial"/>
          <w:b/>
          <w:color w:val="FF0000"/>
          <w:lang w:eastAsia="cs-CZ"/>
        </w:rPr>
      </w:pPr>
    </w:p>
    <w:p w:rsidR="00E354FE" w:rsidRPr="00C0370D" w:rsidRDefault="00E354FE" w:rsidP="00E354FE">
      <w:pPr>
        <w:spacing w:after="0" w:line="240" w:lineRule="auto"/>
        <w:jc w:val="both"/>
        <w:rPr>
          <w:rFonts w:ascii="Arial" w:eastAsia="Times New Roman" w:hAnsi="Arial" w:cs="Arial"/>
          <w:b/>
          <w:color w:val="FF0000"/>
          <w:lang w:eastAsia="cs-CZ"/>
        </w:rPr>
      </w:pPr>
      <w:r w:rsidRPr="00C0370D">
        <w:rPr>
          <w:rFonts w:ascii="Arial" w:eastAsia="Times New Roman" w:hAnsi="Arial" w:cs="Arial"/>
          <w:b/>
          <w:color w:val="FF0000"/>
          <w:lang w:eastAsia="cs-CZ"/>
        </w:rPr>
        <w:t xml:space="preserve">4. Pod úrovní vozovky (až do dostatečné vzdálenosti od trati). </w:t>
      </w:r>
    </w:p>
    <w:p w:rsidR="00E354FE" w:rsidRPr="00C0370D" w:rsidRDefault="00E354FE" w:rsidP="00E354FE">
      <w:pPr>
        <w:spacing w:after="0" w:line="240" w:lineRule="auto"/>
        <w:jc w:val="both"/>
        <w:rPr>
          <w:rFonts w:ascii="Arial" w:eastAsia="Times New Roman" w:hAnsi="Arial" w:cs="Arial"/>
          <w:b/>
          <w:color w:val="FF0000"/>
          <w:lang w:eastAsia="cs-CZ"/>
        </w:rPr>
      </w:pPr>
    </w:p>
    <w:p w:rsidR="00E354FE" w:rsidRPr="00C0370D" w:rsidRDefault="00E354FE" w:rsidP="00E354FE">
      <w:pPr>
        <w:spacing w:after="0" w:line="240" w:lineRule="auto"/>
        <w:jc w:val="both"/>
        <w:rPr>
          <w:rFonts w:ascii="Arial" w:eastAsia="Times New Roman" w:hAnsi="Arial" w:cs="Arial"/>
          <w:b/>
          <w:color w:val="FF0000"/>
          <w:lang w:eastAsia="cs-CZ"/>
        </w:rPr>
      </w:pPr>
      <w:r w:rsidRPr="00C0370D">
        <w:rPr>
          <w:rFonts w:ascii="Arial" w:eastAsia="Times New Roman" w:hAnsi="Arial" w:cs="Arial"/>
          <w:b/>
          <w:color w:val="FF0000"/>
          <w:lang w:eastAsia="cs-CZ"/>
        </w:rPr>
        <w:t xml:space="preserve">5. Před pevnou překážkou (plot, stěna, strom, vozidlo ap.). </w:t>
      </w:r>
    </w:p>
    <w:p w:rsidR="00E354FE" w:rsidRPr="00C0370D" w:rsidRDefault="00E354FE" w:rsidP="00E354FE">
      <w:pPr>
        <w:spacing w:after="0" w:line="240" w:lineRule="auto"/>
        <w:jc w:val="both"/>
        <w:rPr>
          <w:rFonts w:ascii="Arial" w:eastAsia="Times New Roman" w:hAnsi="Arial" w:cs="Arial"/>
          <w:b/>
          <w:color w:val="FF0000"/>
          <w:lang w:eastAsia="cs-CZ"/>
        </w:rPr>
      </w:pPr>
    </w:p>
    <w:p w:rsidR="00E354FE" w:rsidRPr="00C0370D" w:rsidRDefault="00E354FE" w:rsidP="00E354FE">
      <w:pPr>
        <w:spacing w:after="0" w:line="240" w:lineRule="auto"/>
        <w:jc w:val="both"/>
        <w:rPr>
          <w:rFonts w:ascii="Arial" w:eastAsia="Times New Roman" w:hAnsi="Arial" w:cs="Arial"/>
          <w:b/>
          <w:color w:val="FF0000"/>
          <w:lang w:eastAsia="cs-CZ"/>
        </w:rPr>
      </w:pPr>
      <w:r w:rsidRPr="00C0370D">
        <w:rPr>
          <w:rFonts w:ascii="Arial" w:eastAsia="Times New Roman" w:hAnsi="Arial" w:cs="Arial"/>
          <w:b/>
          <w:color w:val="FF0000"/>
          <w:lang w:eastAsia="cs-CZ"/>
        </w:rPr>
        <w:t xml:space="preserve">6. V místech proti přijíždějícím vozidlům. </w:t>
      </w:r>
    </w:p>
    <w:p w:rsidR="00E354FE" w:rsidRPr="00C0370D" w:rsidRDefault="00E354FE" w:rsidP="00E354FE">
      <w:pPr>
        <w:spacing w:after="0" w:line="240" w:lineRule="auto"/>
        <w:jc w:val="both"/>
        <w:rPr>
          <w:rFonts w:ascii="Arial" w:eastAsia="Times New Roman" w:hAnsi="Arial" w:cs="Arial"/>
          <w:b/>
          <w:color w:val="FF0000"/>
          <w:lang w:eastAsia="cs-CZ"/>
        </w:rPr>
      </w:pPr>
    </w:p>
    <w:p w:rsidR="00E354FE" w:rsidRPr="00C0370D" w:rsidRDefault="00E354FE" w:rsidP="00E354FE">
      <w:pPr>
        <w:spacing w:after="0" w:line="240" w:lineRule="auto"/>
        <w:jc w:val="both"/>
        <w:rPr>
          <w:rFonts w:ascii="Arial" w:eastAsia="Times New Roman" w:hAnsi="Arial" w:cs="Arial"/>
          <w:b/>
          <w:color w:val="FF0000"/>
          <w:lang w:eastAsia="cs-CZ"/>
        </w:rPr>
      </w:pPr>
      <w:r w:rsidRPr="00C0370D">
        <w:rPr>
          <w:rFonts w:ascii="Arial" w:eastAsia="Times New Roman" w:hAnsi="Arial" w:cs="Arial"/>
          <w:b/>
          <w:color w:val="FF0000"/>
          <w:lang w:eastAsia="cs-CZ"/>
        </w:rPr>
        <w:t xml:space="preserve">7. Na vnějším i vnitřním obvodu zatáček. </w:t>
      </w:r>
    </w:p>
    <w:p w:rsidR="00E354FE" w:rsidRPr="00C0370D" w:rsidRDefault="00E354FE" w:rsidP="00E354FE">
      <w:pPr>
        <w:spacing w:after="0" w:line="240" w:lineRule="auto"/>
        <w:jc w:val="both"/>
        <w:rPr>
          <w:rFonts w:ascii="Arial" w:eastAsia="Times New Roman" w:hAnsi="Arial" w:cs="Arial"/>
          <w:b/>
          <w:color w:val="FF0000"/>
          <w:lang w:eastAsia="cs-CZ"/>
        </w:rPr>
      </w:pPr>
    </w:p>
    <w:p w:rsidR="00E354FE" w:rsidRPr="00C0370D" w:rsidRDefault="00E354FE" w:rsidP="00E354FE">
      <w:pPr>
        <w:spacing w:after="0" w:line="240" w:lineRule="auto"/>
        <w:jc w:val="both"/>
        <w:rPr>
          <w:rFonts w:ascii="Arial" w:eastAsia="Times New Roman" w:hAnsi="Arial" w:cs="Arial"/>
          <w:b/>
          <w:color w:val="FF0000"/>
          <w:lang w:eastAsia="cs-CZ"/>
        </w:rPr>
      </w:pPr>
      <w:r w:rsidRPr="00C0370D">
        <w:rPr>
          <w:rFonts w:ascii="Arial" w:eastAsia="Times New Roman" w:hAnsi="Arial" w:cs="Arial"/>
          <w:b/>
          <w:color w:val="FF0000"/>
          <w:lang w:eastAsia="cs-CZ"/>
        </w:rPr>
        <w:t xml:space="preserve">8. </w:t>
      </w:r>
      <w:proofErr w:type="spellStart"/>
      <w:r w:rsidRPr="00C0370D">
        <w:rPr>
          <w:rFonts w:ascii="Arial" w:eastAsia="Times New Roman" w:hAnsi="Arial" w:cs="Arial"/>
          <w:b/>
          <w:color w:val="FF0000"/>
          <w:lang w:eastAsia="cs-CZ"/>
        </w:rPr>
        <w:t>Vmístech</w:t>
      </w:r>
      <w:proofErr w:type="spellEnd"/>
      <w:r w:rsidRPr="00C0370D">
        <w:rPr>
          <w:rFonts w:ascii="Arial" w:eastAsia="Times New Roman" w:hAnsi="Arial" w:cs="Arial"/>
          <w:b/>
          <w:color w:val="FF0000"/>
          <w:lang w:eastAsia="cs-CZ"/>
        </w:rPr>
        <w:t xml:space="preserve"> intenzivního brzdění nebo akcelerace po obou stranách trati. </w:t>
      </w:r>
    </w:p>
    <w:p w:rsidR="00E354FE" w:rsidRPr="00C0370D" w:rsidRDefault="00E354FE" w:rsidP="00E354FE">
      <w:pPr>
        <w:spacing w:after="0" w:line="240" w:lineRule="auto"/>
        <w:jc w:val="both"/>
        <w:rPr>
          <w:rFonts w:ascii="Arial" w:eastAsia="Times New Roman" w:hAnsi="Arial" w:cs="Arial"/>
          <w:b/>
          <w:color w:val="FF0000"/>
          <w:lang w:eastAsia="cs-CZ"/>
        </w:rPr>
      </w:pPr>
    </w:p>
    <w:p w:rsidR="00E354FE" w:rsidRPr="00C0370D" w:rsidRDefault="00E354FE" w:rsidP="00E354FE">
      <w:pPr>
        <w:spacing w:after="0" w:line="240" w:lineRule="auto"/>
        <w:jc w:val="both"/>
        <w:rPr>
          <w:rFonts w:ascii="Arial" w:eastAsia="Times New Roman" w:hAnsi="Arial" w:cs="Arial"/>
          <w:b/>
          <w:color w:val="FF0000"/>
          <w:lang w:eastAsia="cs-CZ"/>
        </w:rPr>
      </w:pPr>
      <w:r w:rsidRPr="00C0370D">
        <w:rPr>
          <w:rFonts w:ascii="Arial" w:eastAsia="Times New Roman" w:hAnsi="Arial" w:cs="Arial"/>
          <w:b/>
          <w:color w:val="FF0000"/>
          <w:lang w:eastAsia="cs-CZ"/>
        </w:rPr>
        <w:t xml:space="preserve">9. Po obou stranách trati u skoků a horizontů (zejména za nimi). </w:t>
      </w:r>
    </w:p>
    <w:p w:rsidR="00E354FE" w:rsidRPr="00C0370D" w:rsidRDefault="00E354FE" w:rsidP="00E354FE">
      <w:pPr>
        <w:spacing w:after="0" w:line="240" w:lineRule="auto"/>
        <w:jc w:val="both"/>
        <w:rPr>
          <w:rFonts w:ascii="Arial" w:eastAsia="Times New Roman" w:hAnsi="Arial" w:cs="Arial"/>
          <w:b/>
          <w:color w:val="FF0000"/>
          <w:lang w:eastAsia="cs-CZ"/>
        </w:rPr>
      </w:pPr>
    </w:p>
    <w:p w:rsidR="00E354FE" w:rsidRPr="00C0370D" w:rsidRDefault="00E354FE" w:rsidP="00E354FE">
      <w:pPr>
        <w:spacing w:after="0" w:line="240" w:lineRule="auto"/>
        <w:jc w:val="both"/>
        <w:rPr>
          <w:rFonts w:ascii="Arial" w:eastAsia="Times New Roman" w:hAnsi="Arial" w:cs="Arial"/>
          <w:b/>
          <w:color w:val="FF0000"/>
          <w:lang w:eastAsia="cs-CZ"/>
        </w:rPr>
      </w:pPr>
      <w:r w:rsidRPr="00C0370D">
        <w:rPr>
          <w:rFonts w:ascii="Arial" w:eastAsia="Times New Roman" w:hAnsi="Arial" w:cs="Arial"/>
          <w:b/>
          <w:color w:val="FF0000"/>
          <w:lang w:eastAsia="cs-CZ"/>
        </w:rPr>
        <w:t>10. V bezprostřední blízkosti trati RZ, např. na nízkých zídkách a na svodidlech by diváci zásadně neměli sedět (nulová schopnost reagovat na situaci).</w:t>
      </w:r>
    </w:p>
    <w:p w:rsidR="00E354FE" w:rsidRPr="00F87FC4" w:rsidRDefault="00E354FE" w:rsidP="00E354FE">
      <w:pPr>
        <w:spacing w:after="0" w:line="240" w:lineRule="auto"/>
        <w:jc w:val="both"/>
        <w:rPr>
          <w:rFonts w:ascii="Arial" w:eastAsia="Times New Roman" w:hAnsi="Arial" w:cs="Arial"/>
          <w:b/>
          <w:lang w:eastAsia="cs-CZ"/>
        </w:rPr>
      </w:pPr>
    </w:p>
    <w:p w:rsidR="00E354FE" w:rsidRPr="00F87FC4" w:rsidRDefault="00E354FE" w:rsidP="00E354FE">
      <w:pPr>
        <w:spacing w:after="0" w:line="240" w:lineRule="auto"/>
        <w:jc w:val="both"/>
        <w:rPr>
          <w:rFonts w:ascii="Arial" w:eastAsia="Times New Roman" w:hAnsi="Arial" w:cs="Arial"/>
          <w:b/>
          <w:color w:val="00B050"/>
          <w:lang w:eastAsia="cs-CZ"/>
        </w:rPr>
      </w:pPr>
      <w:r w:rsidRPr="00F87FC4">
        <w:rPr>
          <w:rFonts w:ascii="Arial" w:eastAsia="Times New Roman" w:hAnsi="Arial" w:cs="Arial"/>
          <w:b/>
          <w:color w:val="00B050"/>
          <w:lang w:eastAsia="cs-CZ"/>
        </w:rPr>
        <w:t xml:space="preserve">DIVÁCI MOHOU RALLY SLEDOVAT POUZE: </w:t>
      </w:r>
    </w:p>
    <w:p w:rsidR="00E354FE" w:rsidRPr="00F87FC4" w:rsidRDefault="00E354FE" w:rsidP="00E354FE">
      <w:pPr>
        <w:spacing w:after="0" w:line="240" w:lineRule="auto"/>
        <w:jc w:val="both"/>
        <w:rPr>
          <w:rFonts w:ascii="Arial" w:eastAsia="Times New Roman" w:hAnsi="Arial" w:cs="Arial"/>
          <w:b/>
          <w:color w:val="00B050"/>
          <w:lang w:eastAsia="cs-CZ"/>
        </w:rPr>
      </w:pPr>
    </w:p>
    <w:p w:rsidR="00E354FE" w:rsidRPr="00F87FC4" w:rsidRDefault="00E354FE" w:rsidP="00E354FE">
      <w:pPr>
        <w:spacing w:after="0" w:line="240" w:lineRule="auto"/>
        <w:jc w:val="both"/>
        <w:rPr>
          <w:rFonts w:ascii="Arial" w:eastAsia="Times New Roman" w:hAnsi="Arial" w:cs="Arial"/>
          <w:b/>
          <w:color w:val="00B050"/>
          <w:lang w:eastAsia="cs-CZ"/>
        </w:rPr>
      </w:pPr>
      <w:r w:rsidRPr="00F87FC4">
        <w:rPr>
          <w:rFonts w:ascii="Arial" w:eastAsia="Times New Roman" w:hAnsi="Arial" w:cs="Arial"/>
          <w:b/>
          <w:color w:val="00B050"/>
          <w:lang w:eastAsia="cs-CZ"/>
        </w:rPr>
        <w:t xml:space="preserve">1. Ve vyznačených diváckých místech. </w:t>
      </w:r>
    </w:p>
    <w:p w:rsidR="00E354FE" w:rsidRPr="00F87FC4" w:rsidRDefault="00E354FE" w:rsidP="00E354FE">
      <w:pPr>
        <w:spacing w:after="0" w:line="240" w:lineRule="auto"/>
        <w:jc w:val="both"/>
        <w:rPr>
          <w:rFonts w:ascii="Arial" w:eastAsia="Times New Roman" w:hAnsi="Arial" w:cs="Arial"/>
          <w:b/>
          <w:color w:val="00B050"/>
          <w:lang w:eastAsia="cs-CZ"/>
        </w:rPr>
      </w:pPr>
      <w:r w:rsidRPr="00F87FC4">
        <w:rPr>
          <w:rFonts w:ascii="Arial" w:eastAsia="Times New Roman" w:hAnsi="Arial" w:cs="Arial"/>
          <w:b/>
          <w:color w:val="00B050"/>
          <w:lang w:eastAsia="cs-CZ"/>
        </w:rPr>
        <w:t xml:space="preserve">2. Na stanovištích dostatečně vyvýšených nad tratí RZ. </w:t>
      </w:r>
    </w:p>
    <w:p w:rsidR="00E354FE" w:rsidRPr="00F87FC4" w:rsidRDefault="00E354FE" w:rsidP="00E354FE">
      <w:pPr>
        <w:spacing w:after="0" w:line="240" w:lineRule="auto"/>
        <w:jc w:val="both"/>
        <w:rPr>
          <w:rFonts w:ascii="Arial" w:eastAsia="Times New Roman" w:hAnsi="Arial" w:cs="Arial"/>
          <w:b/>
          <w:color w:val="00B050"/>
          <w:lang w:eastAsia="cs-CZ"/>
        </w:rPr>
      </w:pPr>
      <w:r w:rsidRPr="00F87FC4">
        <w:rPr>
          <w:rFonts w:ascii="Arial" w:eastAsia="Times New Roman" w:hAnsi="Arial" w:cs="Arial"/>
          <w:b/>
          <w:color w:val="00B050"/>
          <w:lang w:eastAsia="cs-CZ"/>
        </w:rPr>
        <w:t>3. Za pevnou hradbou (zeď, taras, stromy apod.).</w:t>
      </w:r>
    </w:p>
    <w:p w:rsidR="00E354FE" w:rsidRPr="00F87FC4" w:rsidRDefault="00E354FE" w:rsidP="00E354FE">
      <w:pPr>
        <w:spacing w:after="0" w:line="240" w:lineRule="auto"/>
        <w:jc w:val="both"/>
        <w:rPr>
          <w:rFonts w:ascii="Arial" w:eastAsia="Times New Roman" w:hAnsi="Arial" w:cs="Arial"/>
          <w:b/>
          <w:color w:val="00B050"/>
          <w:lang w:eastAsia="cs-CZ"/>
        </w:rPr>
      </w:pPr>
      <w:r w:rsidRPr="00F87FC4">
        <w:rPr>
          <w:rFonts w:ascii="Arial" w:eastAsia="Times New Roman" w:hAnsi="Arial" w:cs="Arial"/>
          <w:b/>
          <w:color w:val="00B050"/>
          <w:lang w:eastAsia="cs-CZ"/>
        </w:rPr>
        <w:t xml:space="preserve">4. V dostatečné vzdálenosti od trati RZ. </w:t>
      </w:r>
    </w:p>
    <w:p w:rsidR="00E354FE" w:rsidRPr="00F87FC4" w:rsidRDefault="00E354FE" w:rsidP="00E354FE">
      <w:pPr>
        <w:spacing w:after="0" w:line="240" w:lineRule="auto"/>
        <w:jc w:val="both"/>
        <w:rPr>
          <w:rFonts w:ascii="Arial" w:eastAsia="Times New Roman" w:hAnsi="Arial" w:cs="Arial"/>
          <w:b/>
          <w:lang w:eastAsia="cs-CZ"/>
        </w:rPr>
      </w:pPr>
    </w:p>
    <w:p w:rsidR="00E354FE" w:rsidRPr="00F87FC4" w:rsidRDefault="00E354FE" w:rsidP="00E354FE">
      <w:pPr>
        <w:spacing w:after="0" w:line="240" w:lineRule="auto"/>
        <w:jc w:val="both"/>
        <w:rPr>
          <w:rFonts w:ascii="Arial" w:eastAsia="Times New Roman" w:hAnsi="Arial" w:cs="Arial"/>
          <w:b/>
          <w:lang w:eastAsia="cs-CZ"/>
        </w:rPr>
      </w:pPr>
    </w:p>
    <w:p w:rsidR="00E354FE" w:rsidRPr="00F87FC4" w:rsidRDefault="00E354FE" w:rsidP="00E354FE">
      <w:pPr>
        <w:spacing w:after="0" w:line="240" w:lineRule="auto"/>
        <w:jc w:val="both"/>
        <w:rPr>
          <w:rFonts w:ascii="Arial Black" w:eastAsia="Times New Roman" w:hAnsi="Arial Black" w:cs="Arial"/>
          <w:b/>
          <w:caps/>
          <w:color w:val="FF0000"/>
          <w:lang w:eastAsia="cs-CZ"/>
        </w:rPr>
      </w:pPr>
      <w:r w:rsidRPr="00F87FC4">
        <w:rPr>
          <w:rFonts w:ascii="Arial Black" w:eastAsia="Times New Roman" w:hAnsi="Arial Black" w:cs="Arial"/>
          <w:b/>
          <w:caps/>
          <w:color w:val="FF0000"/>
          <w:lang w:eastAsia="cs-CZ"/>
        </w:rPr>
        <w:t xml:space="preserve">Ostatní místa jsou pro diváky zakázaná. </w:t>
      </w:r>
    </w:p>
    <w:p w:rsidR="00CF1986" w:rsidRPr="00F87FC4" w:rsidRDefault="00CF1986" w:rsidP="00556388">
      <w:pPr>
        <w:autoSpaceDE w:val="0"/>
        <w:autoSpaceDN w:val="0"/>
        <w:adjustRightInd w:val="0"/>
        <w:spacing w:after="0" w:line="240" w:lineRule="auto"/>
        <w:jc w:val="both"/>
        <w:rPr>
          <w:rFonts w:ascii="Arial" w:hAnsi="Arial" w:cs="Arial"/>
          <w:b/>
        </w:rPr>
      </w:pPr>
    </w:p>
    <w:sectPr w:rsidR="00CF1986" w:rsidRPr="00F87FC4" w:rsidSect="00F87FC4">
      <w:footerReference w:type="default" r:id="rId8"/>
      <w:type w:val="continuous"/>
      <w:pgSz w:w="8391" w:h="11907"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338" w:rsidRDefault="001F5338" w:rsidP="00CF1986">
      <w:pPr>
        <w:spacing w:after="0" w:line="240" w:lineRule="auto"/>
      </w:pPr>
      <w:r>
        <w:separator/>
      </w:r>
    </w:p>
  </w:endnote>
  <w:endnote w:type="continuationSeparator" w:id="0">
    <w:p w:rsidR="001F5338" w:rsidRDefault="001F5338" w:rsidP="00CF1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827735"/>
      <w:docPartObj>
        <w:docPartGallery w:val="Page Numbers (Bottom of Page)"/>
        <w:docPartUnique/>
      </w:docPartObj>
    </w:sdtPr>
    <w:sdtEndPr/>
    <w:sdtContent>
      <w:p w:rsidR="00CF1986" w:rsidRDefault="001F5338">
        <w:pPr>
          <w:pStyle w:val="Zpat"/>
          <w:jc w:val="center"/>
        </w:pPr>
        <w:r>
          <w:fldChar w:fldCharType="begin"/>
        </w:r>
        <w:r>
          <w:instrText xml:space="preserve"> PAGE   \* MERGEFORMAT </w:instrText>
        </w:r>
        <w:r>
          <w:fldChar w:fldCharType="separate"/>
        </w:r>
        <w:r w:rsidR="000D5138">
          <w:rPr>
            <w:noProof/>
          </w:rPr>
          <w:t>8</w:t>
        </w:r>
        <w:r>
          <w:rPr>
            <w:noProof/>
          </w:rPr>
          <w:fldChar w:fldCharType="end"/>
        </w:r>
      </w:p>
    </w:sdtContent>
  </w:sdt>
  <w:p w:rsidR="00CF1986" w:rsidRDefault="00CF198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338" w:rsidRDefault="001F5338" w:rsidP="00CF1986">
      <w:pPr>
        <w:spacing w:after="0" w:line="240" w:lineRule="auto"/>
      </w:pPr>
      <w:r>
        <w:separator/>
      </w:r>
    </w:p>
  </w:footnote>
  <w:footnote w:type="continuationSeparator" w:id="0">
    <w:p w:rsidR="001F5338" w:rsidRDefault="001F5338" w:rsidP="00CF19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FC4" w:rsidRDefault="00F87FC4" w:rsidP="00F87FC4">
    <w:pPr>
      <w:autoSpaceDE w:val="0"/>
      <w:autoSpaceDN w:val="0"/>
      <w:adjustRightInd w:val="0"/>
      <w:spacing w:after="0" w:line="240" w:lineRule="auto"/>
      <w:rPr>
        <w:rFonts w:ascii="Arial" w:hAnsi="Arial" w:cs="Arial"/>
        <w:b/>
        <w:bCs/>
        <w:sz w:val="24"/>
        <w:szCs w:val="24"/>
      </w:rPr>
    </w:pPr>
    <w:r w:rsidRPr="008E3C97">
      <w:rPr>
        <w:rFonts w:ascii="Arial Black" w:hAnsi="Arial Black" w:cs="Arial"/>
        <w:b/>
        <w:color w:val="FF0000"/>
        <w:sz w:val="20"/>
        <w:szCs w:val="20"/>
      </w:rPr>
      <w:t>Bezpečnostní telefonní číslo:</w:t>
    </w:r>
    <w:r w:rsidRPr="0023692B">
      <w:rPr>
        <w:rFonts w:ascii="Arial" w:hAnsi="Arial" w:cs="Arial"/>
        <w:b/>
        <w:sz w:val="24"/>
        <w:szCs w:val="24"/>
      </w:rPr>
      <w:t xml:space="preserve"> </w:t>
    </w:r>
    <w:r>
      <w:rPr>
        <w:rFonts w:ascii="Arial" w:hAnsi="Arial" w:cs="Arial"/>
        <w:b/>
        <w:sz w:val="24"/>
        <w:szCs w:val="24"/>
      </w:rPr>
      <w:t xml:space="preserve"> </w:t>
    </w:r>
    <w:r w:rsidRPr="00556388">
      <w:rPr>
        <w:rFonts w:ascii="Arial Black" w:hAnsi="Arial Black" w:cs="Arial"/>
        <w:b/>
        <w:bCs/>
        <w:color w:val="FF0000"/>
        <w:sz w:val="28"/>
        <w:szCs w:val="28"/>
      </w:rPr>
      <w:t>00420 777 505</w:t>
    </w:r>
    <w:r>
      <w:rPr>
        <w:rFonts w:ascii="Arial Black" w:hAnsi="Arial Black" w:cs="Arial"/>
        <w:b/>
        <w:bCs/>
        <w:color w:val="FF0000"/>
        <w:sz w:val="28"/>
        <w:szCs w:val="28"/>
      </w:rPr>
      <w:t> </w:t>
    </w:r>
    <w:r w:rsidRPr="00556388">
      <w:rPr>
        <w:rFonts w:ascii="Arial Black" w:hAnsi="Arial Black" w:cs="Arial"/>
        <w:b/>
        <w:bCs/>
        <w:color w:val="FF0000"/>
        <w:sz w:val="28"/>
        <w:szCs w:val="28"/>
      </w:rPr>
      <w:t>402</w:t>
    </w:r>
  </w:p>
  <w:p w:rsidR="00F87FC4" w:rsidRDefault="00F87FC4">
    <w:pPr>
      <w:pStyle w:val="Zhlav"/>
    </w:pPr>
  </w:p>
  <w:p w:rsidR="00F87FC4" w:rsidRDefault="00F87FC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3369B6"/>
    <w:multiLevelType w:val="hybridMultilevel"/>
    <w:tmpl w:val="0E6CB614"/>
    <w:lvl w:ilvl="0" w:tplc="439E7EFC">
      <w:start w:val="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818"/>
    <w:rsid w:val="000138A9"/>
    <w:rsid w:val="00083F42"/>
    <w:rsid w:val="000A11D6"/>
    <w:rsid w:val="000D5138"/>
    <w:rsid w:val="00125633"/>
    <w:rsid w:val="00127BB1"/>
    <w:rsid w:val="001875EA"/>
    <w:rsid w:val="00194369"/>
    <w:rsid w:val="001B7514"/>
    <w:rsid w:val="001F382C"/>
    <w:rsid w:val="001F5338"/>
    <w:rsid w:val="0023692B"/>
    <w:rsid w:val="002944B3"/>
    <w:rsid w:val="002D45A4"/>
    <w:rsid w:val="00306D16"/>
    <w:rsid w:val="00551F71"/>
    <w:rsid w:val="00556388"/>
    <w:rsid w:val="005C2068"/>
    <w:rsid w:val="005F3ABA"/>
    <w:rsid w:val="005F5B5D"/>
    <w:rsid w:val="00636D2A"/>
    <w:rsid w:val="00797B46"/>
    <w:rsid w:val="00815E9B"/>
    <w:rsid w:val="008E3C97"/>
    <w:rsid w:val="00931ECD"/>
    <w:rsid w:val="00974818"/>
    <w:rsid w:val="00A22C9A"/>
    <w:rsid w:val="00A271BA"/>
    <w:rsid w:val="00AA664E"/>
    <w:rsid w:val="00AC4B44"/>
    <w:rsid w:val="00B805D0"/>
    <w:rsid w:val="00B936D7"/>
    <w:rsid w:val="00C0370D"/>
    <w:rsid w:val="00CF1986"/>
    <w:rsid w:val="00D1383A"/>
    <w:rsid w:val="00DA0E91"/>
    <w:rsid w:val="00E21B66"/>
    <w:rsid w:val="00E354FE"/>
    <w:rsid w:val="00EF478A"/>
    <w:rsid w:val="00F53C61"/>
    <w:rsid w:val="00F87FC4"/>
    <w:rsid w:val="00FB11C0"/>
    <w:rsid w:val="00FE2AE3"/>
    <w:rsid w:val="00FF64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4EA676-AFBA-4766-8683-54198E09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97B4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7481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74818"/>
    <w:rPr>
      <w:rFonts w:ascii="Tahoma" w:hAnsi="Tahoma" w:cs="Tahoma"/>
      <w:sz w:val="16"/>
      <w:szCs w:val="16"/>
    </w:rPr>
  </w:style>
  <w:style w:type="table" w:styleId="Mkatabulky">
    <w:name w:val="Table Grid"/>
    <w:basedOn w:val="Normlntabulka"/>
    <w:uiPriority w:val="59"/>
    <w:rsid w:val="008E3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E3C97"/>
    <w:pPr>
      <w:ind w:left="720"/>
      <w:contextualSpacing/>
    </w:pPr>
  </w:style>
  <w:style w:type="paragraph" w:styleId="Zhlav">
    <w:name w:val="header"/>
    <w:basedOn w:val="Normln"/>
    <w:link w:val="ZhlavChar"/>
    <w:uiPriority w:val="99"/>
    <w:unhideWhenUsed/>
    <w:rsid w:val="00CF19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F1986"/>
  </w:style>
  <w:style w:type="paragraph" w:styleId="Zpat">
    <w:name w:val="footer"/>
    <w:basedOn w:val="Normln"/>
    <w:link w:val="ZpatChar"/>
    <w:uiPriority w:val="99"/>
    <w:unhideWhenUsed/>
    <w:rsid w:val="00CF1986"/>
    <w:pPr>
      <w:tabs>
        <w:tab w:val="center" w:pos="4536"/>
        <w:tab w:val="right" w:pos="9072"/>
      </w:tabs>
      <w:spacing w:after="0" w:line="240" w:lineRule="auto"/>
    </w:pPr>
  </w:style>
  <w:style w:type="character" w:customStyle="1" w:styleId="ZpatChar">
    <w:name w:val="Zápatí Char"/>
    <w:basedOn w:val="Standardnpsmoodstavce"/>
    <w:link w:val="Zpat"/>
    <w:uiPriority w:val="99"/>
    <w:rsid w:val="00CF1986"/>
  </w:style>
  <w:style w:type="paragraph" w:customStyle="1" w:styleId="Default">
    <w:name w:val="Default"/>
    <w:rsid w:val="000A11D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1748</Words>
  <Characters>10317</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RALLY 2015</dc:creator>
  <cp:keywords/>
  <dc:description/>
  <cp:lastModifiedBy>Bocek Mojmir</cp:lastModifiedBy>
  <cp:revision>2</cp:revision>
  <cp:lastPrinted>2015-06-03T17:24:00Z</cp:lastPrinted>
  <dcterms:created xsi:type="dcterms:W3CDTF">2016-05-25T08:09:00Z</dcterms:created>
  <dcterms:modified xsi:type="dcterms:W3CDTF">2016-05-25T08:09:00Z</dcterms:modified>
</cp:coreProperties>
</file>